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249" w:rsidRPr="002E4C05" w:rsidRDefault="00C40249" w:rsidP="00C40249">
      <w:pPr>
        <w:jc w:val="center"/>
        <w:rPr>
          <w:rFonts w:ascii="Verdana" w:hAnsi="Verdana"/>
          <w:b/>
          <w:sz w:val="28"/>
          <w:szCs w:val="28"/>
        </w:rPr>
      </w:pPr>
      <w:r w:rsidRPr="002E4C05">
        <w:rPr>
          <w:rFonts w:ascii="Verdana" w:hAnsi="Verdana"/>
          <w:noProof/>
          <w:sz w:val="28"/>
          <w:szCs w:val="28"/>
        </w:rPr>
        <w:drawing>
          <wp:inline distT="0" distB="0" distL="0" distR="0" wp14:anchorId="24BCA5D8" wp14:editId="7433208A">
            <wp:extent cx="2609850" cy="1676400"/>
            <wp:effectExtent l="0" t="0" r="0" b="0"/>
            <wp:docPr id="2" name="Picture 2" descr="S:\Communications and International Relations\ICASA Corporate Identity Manual Elements\ICASA logo\Full colour\ICASA Logo full colour exter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 and International Relations\ICASA Corporate Identity Manual Elements\ICASA logo\Full colour\ICASA Logo full colour external.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2167" t="9312" r="34500" b="23886"/>
                    <a:stretch/>
                  </pic:blipFill>
                  <pic:spPr bwMode="auto">
                    <a:xfrm>
                      <a:off x="0" y="0"/>
                      <a:ext cx="2611064" cy="1677180"/>
                    </a:xfrm>
                    <a:prstGeom prst="rect">
                      <a:avLst/>
                    </a:prstGeom>
                    <a:noFill/>
                    <a:ln>
                      <a:noFill/>
                    </a:ln>
                    <a:extLst>
                      <a:ext uri="{53640926-AAD7-44D8-BBD7-CCE9431645EC}">
                        <a14:shadowObscured xmlns:a14="http://schemas.microsoft.com/office/drawing/2010/main"/>
                      </a:ext>
                    </a:extLst>
                  </pic:spPr>
                </pic:pic>
              </a:graphicData>
            </a:graphic>
          </wp:inline>
        </w:drawing>
      </w:r>
    </w:p>
    <w:p w:rsidR="00C40249" w:rsidRDefault="00C40249" w:rsidP="00C40249">
      <w:pPr>
        <w:jc w:val="center"/>
        <w:rPr>
          <w:rFonts w:ascii="Verdana" w:hAnsi="Verdana"/>
          <w:b/>
          <w:sz w:val="28"/>
          <w:szCs w:val="28"/>
        </w:rPr>
      </w:pPr>
    </w:p>
    <w:p w:rsidR="002E4C05" w:rsidRPr="002E4C05" w:rsidRDefault="002E4C05" w:rsidP="00C40249">
      <w:pPr>
        <w:jc w:val="center"/>
        <w:rPr>
          <w:rFonts w:ascii="Verdana" w:hAnsi="Verdana"/>
          <w:b/>
          <w:sz w:val="28"/>
          <w:szCs w:val="28"/>
        </w:rPr>
      </w:pPr>
    </w:p>
    <w:p w:rsidR="00C40249" w:rsidRPr="002E4C05" w:rsidRDefault="00C40249" w:rsidP="00C40249">
      <w:pPr>
        <w:jc w:val="center"/>
        <w:rPr>
          <w:rFonts w:ascii="Verdana" w:hAnsi="Verdana"/>
          <w:b/>
          <w:sz w:val="28"/>
          <w:szCs w:val="28"/>
        </w:rPr>
      </w:pPr>
    </w:p>
    <w:p w:rsidR="00C40249" w:rsidRPr="002E4C05" w:rsidRDefault="00C40249" w:rsidP="00C40249">
      <w:pPr>
        <w:jc w:val="center"/>
        <w:rPr>
          <w:rFonts w:ascii="Verdana" w:hAnsi="Verdana"/>
          <w:b/>
          <w:sz w:val="28"/>
          <w:szCs w:val="28"/>
        </w:rPr>
      </w:pPr>
    </w:p>
    <w:p w:rsidR="00C40249" w:rsidRPr="002E4C05" w:rsidRDefault="00C40249" w:rsidP="00C40249">
      <w:pPr>
        <w:jc w:val="center"/>
        <w:rPr>
          <w:rFonts w:ascii="Verdana" w:hAnsi="Verdana"/>
          <w:b/>
          <w:sz w:val="28"/>
          <w:szCs w:val="28"/>
        </w:rPr>
      </w:pPr>
      <w:r w:rsidRPr="002E4C05">
        <w:rPr>
          <w:rFonts w:ascii="Verdana" w:hAnsi="Verdana"/>
          <w:b/>
          <w:sz w:val="28"/>
          <w:szCs w:val="28"/>
        </w:rPr>
        <w:t>2015/16 Annual Performance Plan (APP)</w:t>
      </w:r>
    </w:p>
    <w:p w:rsidR="00C40249" w:rsidRPr="002E4C05" w:rsidRDefault="00C40249" w:rsidP="00C40249">
      <w:pPr>
        <w:jc w:val="center"/>
        <w:rPr>
          <w:rFonts w:ascii="Verdana" w:hAnsi="Verdana"/>
          <w:b/>
          <w:sz w:val="28"/>
          <w:szCs w:val="28"/>
        </w:rPr>
      </w:pPr>
    </w:p>
    <w:p w:rsidR="00C40249" w:rsidRDefault="00C40249" w:rsidP="00C40249">
      <w:pPr>
        <w:jc w:val="center"/>
        <w:rPr>
          <w:rFonts w:ascii="Verdana" w:hAnsi="Verdana"/>
          <w:b/>
          <w:sz w:val="28"/>
          <w:szCs w:val="28"/>
        </w:rPr>
      </w:pPr>
    </w:p>
    <w:p w:rsidR="002E4C05" w:rsidRDefault="002E4C05" w:rsidP="00C40249">
      <w:pPr>
        <w:jc w:val="center"/>
        <w:rPr>
          <w:rFonts w:ascii="Verdana" w:hAnsi="Verdana"/>
          <w:b/>
          <w:sz w:val="28"/>
          <w:szCs w:val="28"/>
        </w:rPr>
      </w:pPr>
    </w:p>
    <w:p w:rsidR="002E4C05" w:rsidRDefault="002E4C05" w:rsidP="00C40249">
      <w:pPr>
        <w:jc w:val="center"/>
        <w:rPr>
          <w:rFonts w:ascii="Verdana" w:hAnsi="Verdana"/>
          <w:b/>
          <w:sz w:val="28"/>
          <w:szCs w:val="28"/>
        </w:rPr>
      </w:pPr>
    </w:p>
    <w:p w:rsidR="002E4C05" w:rsidRDefault="002E4C05" w:rsidP="00C40249">
      <w:pPr>
        <w:jc w:val="center"/>
        <w:rPr>
          <w:rFonts w:ascii="Verdana" w:hAnsi="Verdana"/>
          <w:b/>
          <w:sz w:val="28"/>
          <w:szCs w:val="28"/>
        </w:rPr>
      </w:pPr>
    </w:p>
    <w:p w:rsidR="002E4C05" w:rsidRPr="002E4C05" w:rsidRDefault="002E4C05" w:rsidP="00C40249">
      <w:pPr>
        <w:jc w:val="center"/>
        <w:rPr>
          <w:rFonts w:ascii="Verdana" w:hAnsi="Verdana"/>
          <w:b/>
          <w:sz w:val="28"/>
          <w:szCs w:val="28"/>
        </w:rPr>
      </w:pPr>
    </w:p>
    <w:p w:rsidR="00C40249" w:rsidRPr="002E4C05" w:rsidRDefault="00C40249" w:rsidP="00C40249">
      <w:pPr>
        <w:jc w:val="center"/>
        <w:rPr>
          <w:rFonts w:ascii="Verdana" w:hAnsi="Verdana"/>
          <w:b/>
          <w:sz w:val="28"/>
          <w:szCs w:val="28"/>
        </w:rPr>
      </w:pPr>
    </w:p>
    <w:p w:rsidR="00C40249" w:rsidRPr="0061192C" w:rsidRDefault="00C40249" w:rsidP="00C40249">
      <w:pPr>
        <w:jc w:val="center"/>
        <w:rPr>
          <w:rFonts w:ascii="Verdana" w:hAnsi="Verdana"/>
          <w:b/>
          <w:sz w:val="32"/>
          <w:szCs w:val="32"/>
        </w:rPr>
      </w:pPr>
    </w:p>
    <w:p w:rsidR="00C40249" w:rsidRPr="002E4C05" w:rsidRDefault="00C40249" w:rsidP="00C40249">
      <w:pPr>
        <w:jc w:val="center"/>
        <w:rPr>
          <w:rFonts w:ascii="Verdana" w:hAnsi="Verdana"/>
          <w:b/>
          <w:sz w:val="28"/>
          <w:szCs w:val="28"/>
        </w:rPr>
      </w:pPr>
      <w:r w:rsidRPr="002E4C05">
        <w:rPr>
          <w:rFonts w:ascii="Verdana" w:hAnsi="Verdana"/>
          <w:b/>
          <w:sz w:val="28"/>
          <w:szCs w:val="28"/>
        </w:rPr>
        <w:t>Annexure E: Indicators Technical Descriptors</w:t>
      </w:r>
    </w:p>
    <w:p w:rsidR="00C40249" w:rsidRPr="0061192C" w:rsidRDefault="00C40249" w:rsidP="00C40249">
      <w:pPr>
        <w:jc w:val="center"/>
        <w:rPr>
          <w:rFonts w:ascii="Verdana" w:hAnsi="Verdana"/>
          <w:b/>
          <w:sz w:val="32"/>
          <w:szCs w:val="32"/>
        </w:rPr>
      </w:pPr>
    </w:p>
    <w:p w:rsidR="00C40249" w:rsidRPr="0061192C" w:rsidRDefault="00C40249" w:rsidP="00C40249">
      <w:pPr>
        <w:jc w:val="center"/>
        <w:rPr>
          <w:rFonts w:ascii="Verdana" w:hAnsi="Verdana"/>
          <w:b/>
          <w:sz w:val="32"/>
          <w:szCs w:val="32"/>
        </w:rPr>
      </w:pPr>
    </w:p>
    <w:p w:rsidR="00C40249" w:rsidRPr="0061192C" w:rsidRDefault="00C40249" w:rsidP="00C40249">
      <w:pPr>
        <w:jc w:val="center"/>
        <w:rPr>
          <w:rFonts w:ascii="Verdana" w:hAnsi="Verdana"/>
          <w:b/>
          <w:sz w:val="32"/>
          <w:szCs w:val="32"/>
        </w:rPr>
      </w:pPr>
    </w:p>
    <w:p w:rsidR="00C40249" w:rsidRDefault="00C40249" w:rsidP="00C40249">
      <w:pPr>
        <w:rPr>
          <w:rFonts w:ascii="Verdana" w:hAnsi="Verdana"/>
          <w:b/>
          <w:sz w:val="32"/>
          <w:szCs w:val="32"/>
        </w:rPr>
      </w:pPr>
    </w:p>
    <w:p w:rsidR="002E4C05" w:rsidRPr="005E4304" w:rsidRDefault="002E4C05" w:rsidP="00171538">
      <w:pPr>
        <w:pStyle w:val="NoSpacing"/>
        <w:shd w:val="clear" w:color="auto" w:fill="FFFFFF" w:themeFill="background1"/>
        <w:jc w:val="center"/>
        <w:rPr>
          <w:rFonts w:ascii="Verdana" w:hAnsi="Verdana"/>
          <w:b/>
          <w:color w:val="00B050"/>
          <w:lang w:val="en-ZA"/>
        </w:rPr>
      </w:pPr>
    </w:p>
    <w:p w:rsidR="002939E6" w:rsidRPr="0061192C" w:rsidRDefault="00ED545B" w:rsidP="00171538">
      <w:pPr>
        <w:pStyle w:val="NoSpacing"/>
        <w:shd w:val="clear" w:color="auto" w:fill="FFFFFF" w:themeFill="background1"/>
        <w:jc w:val="center"/>
        <w:rPr>
          <w:rFonts w:ascii="Verdana" w:hAnsi="Verdana"/>
          <w:b/>
          <w:color w:val="00B050"/>
        </w:rPr>
      </w:pPr>
      <w:r w:rsidRPr="005E4304">
        <w:rPr>
          <w:rFonts w:ascii="Verdana" w:hAnsi="Verdana"/>
          <w:b/>
          <w:color w:val="00B050"/>
          <w:lang w:val="en-ZA"/>
        </w:rPr>
        <w:lastRenderedPageBreak/>
        <w:t>Programme</w:t>
      </w:r>
      <w:r w:rsidRPr="0061192C">
        <w:rPr>
          <w:rFonts w:ascii="Verdana" w:hAnsi="Verdana"/>
          <w:b/>
          <w:color w:val="00B050"/>
        </w:rPr>
        <w:t xml:space="preserve"> 1:</w:t>
      </w:r>
      <w:r w:rsidRPr="0061192C">
        <w:rPr>
          <w:rFonts w:ascii="Verdana" w:hAnsi="Verdana"/>
          <w:b/>
          <w:color w:val="00B050"/>
        </w:rPr>
        <w:tab/>
        <w:t>Corporate Affairs</w:t>
      </w:r>
    </w:p>
    <w:p w:rsidR="00ED545B" w:rsidRPr="0061192C" w:rsidRDefault="00ED545B" w:rsidP="00ED545B">
      <w:pPr>
        <w:pStyle w:val="NoSpacing"/>
        <w:shd w:val="clear" w:color="auto" w:fill="FFFFFF" w:themeFill="background1"/>
        <w:jc w:val="center"/>
        <w:rPr>
          <w:rFonts w:ascii="Verdana" w:hAnsi="Verdana"/>
          <w:b/>
          <w:color w:val="538135" w:themeColor="accent6" w:themeShade="BF"/>
          <w:sz w:val="24"/>
          <w:szCs w:val="24"/>
        </w:rPr>
      </w:pPr>
    </w:p>
    <w:tbl>
      <w:tblPr>
        <w:tblStyle w:val="GridTable5Dark-Accent6"/>
        <w:tblW w:w="0" w:type="auto"/>
        <w:tblLook w:val="04A0" w:firstRow="1" w:lastRow="0" w:firstColumn="1" w:lastColumn="0" w:noHBand="0" w:noVBand="1"/>
      </w:tblPr>
      <w:tblGrid>
        <w:gridCol w:w="3055"/>
        <w:gridCol w:w="6295"/>
      </w:tblGrid>
      <w:tr w:rsidR="001524CC" w:rsidRPr="0061192C" w:rsidTr="00ED5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Indicator Title</w:t>
            </w:r>
          </w:p>
        </w:tc>
        <w:tc>
          <w:tcPr>
            <w:tcW w:w="6295" w:type="dxa"/>
            <w:shd w:val="clear" w:color="auto" w:fill="00B050"/>
          </w:tcPr>
          <w:p w:rsidR="001524CC" w:rsidRPr="0061192C" w:rsidRDefault="001524CC" w:rsidP="00CA6619">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Number of accommodation space planning developed</w:t>
            </w:r>
          </w:p>
        </w:tc>
      </w:tr>
      <w:tr w:rsidR="001524CC" w:rsidRPr="0061192C" w:rsidTr="00ED5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Short Definition</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Establishment of offices where ICASA currently does not have presence</w:t>
            </w:r>
          </w:p>
        </w:tc>
      </w:tr>
      <w:tr w:rsidR="001524CC" w:rsidRPr="0061192C" w:rsidTr="00ED545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Purpose/Importance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To ensure that ICASA has presence in </w:t>
            </w:r>
            <w:r w:rsidR="00A05DF0">
              <w:rPr>
                <w:rFonts w:ascii="Verdana" w:hAnsi="Verdana"/>
              </w:rPr>
              <w:t xml:space="preserve">all provinces </w:t>
            </w:r>
            <w:r w:rsidRPr="0061192C">
              <w:rPr>
                <w:rFonts w:ascii="Verdana" w:hAnsi="Verdana"/>
              </w:rPr>
              <w:t xml:space="preserve"> and is able</w:t>
            </w:r>
            <w:r w:rsidR="00A05DF0">
              <w:rPr>
                <w:rFonts w:ascii="Verdana" w:hAnsi="Verdana"/>
              </w:rPr>
              <w:t xml:space="preserve"> to serve the stakeholders</w:t>
            </w:r>
            <w:r w:rsidRPr="0061192C">
              <w:rPr>
                <w:rFonts w:ascii="Verdana" w:hAnsi="Verdana"/>
              </w:rPr>
              <w:t xml:space="preserve"> effectively</w:t>
            </w:r>
          </w:p>
        </w:tc>
      </w:tr>
      <w:tr w:rsidR="001524CC" w:rsidRPr="0061192C" w:rsidTr="00ED5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Source/Collection of Data</w:t>
            </w:r>
          </w:p>
        </w:tc>
        <w:tc>
          <w:tcPr>
            <w:tcW w:w="6295" w:type="dxa"/>
          </w:tcPr>
          <w:p w:rsidR="001524CC" w:rsidRPr="0061192C" w:rsidRDefault="00E43F2E"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Lease agreement with the landlord</w:t>
            </w:r>
            <w:r w:rsidR="00A05DF0">
              <w:rPr>
                <w:rFonts w:ascii="Verdana" w:hAnsi="Verdana"/>
              </w:rPr>
              <w:t>s</w:t>
            </w:r>
          </w:p>
        </w:tc>
      </w:tr>
      <w:tr w:rsidR="001524CC" w:rsidRPr="0061192C" w:rsidTr="00ED545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Method of Calculation</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24CC" w:rsidRPr="0061192C" w:rsidTr="00ED5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Data Limitations</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24CC" w:rsidRPr="0061192C" w:rsidTr="00ED545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Type of Indicator</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24CC" w:rsidRPr="0061192C" w:rsidTr="00ED5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Calculation Type</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24CC" w:rsidRPr="0061192C" w:rsidTr="00ED545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Reporting Cycle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24CC" w:rsidRPr="0061192C" w:rsidTr="00ED5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New Indicator</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1524CC" w:rsidRPr="0061192C" w:rsidTr="00ED545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Desired Performance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Successful establishment of offices</w:t>
            </w:r>
          </w:p>
        </w:tc>
      </w:tr>
      <w:tr w:rsidR="001524CC" w:rsidRPr="0061192C" w:rsidTr="00ED5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Indicator Responsibility</w:t>
            </w:r>
          </w:p>
        </w:tc>
        <w:tc>
          <w:tcPr>
            <w:tcW w:w="6295" w:type="dxa"/>
          </w:tcPr>
          <w:p w:rsidR="001524CC" w:rsidRPr="0061192C" w:rsidRDefault="001E35E1"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Executive: Corporate Affairs</w:t>
            </w:r>
          </w:p>
        </w:tc>
      </w:tr>
      <w:tr w:rsidR="001524CC" w:rsidRPr="0061192C" w:rsidTr="00ED545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Indicator Title</w:t>
            </w:r>
          </w:p>
        </w:tc>
        <w:tc>
          <w:tcPr>
            <w:tcW w:w="6295" w:type="dxa"/>
            <w:shd w:val="clear" w:color="auto" w:fill="00B050"/>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Number of records per division</w:t>
            </w:r>
          </w:p>
        </w:tc>
      </w:tr>
      <w:tr w:rsidR="001524CC" w:rsidRPr="0061192C" w:rsidTr="00ED5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Short Definition</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Establishment of database and information management platform for core divisions and support</w:t>
            </w:r>
          </w:p>
        </w:tc>
      </w:tr>
      <w:tr w:rsidR="001524CC" w:rsidRPr="0061192C" w:rsidTr="00ED545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Purpose/Importance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ICASA has a portal that will ensure co-ordination of information and availability of the information to all employees</w:t>
            </w:r>
          </w:p>
        </w:tc>
      </w:tr>
      <w:tr w:rsidR="001524CC" w:rsidRPr="0061192C" w:rsidTr="00ED5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Source/Collection of Data</w:t>
            </w:r>
          </w:p>
        </w:tc>
        <w:tc>
          <w:tcPr>
            <w:tcW w:w="6295" w:type="dxa"/>
          </w:tcPr>
          <w:p w:rsidR="001524CC" w:rsidRPr="0061192C" w:rsidRDefault="00CA6619"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The actual database developed</w:t>
            </w:r>
          </w:p>
        </w:tc>
      </w:tr>
      <w:tr w:rsidR="001524CC" w:rsidRPr="0061192C" w:rsidTr="00ED545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Method of Calculation</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24CC" w:rsidRPr="0061192C" w:rsidTr="00ED5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Data Limitations</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24CC" w:rsidRPr="0061192C" w:rsidTr="00ED545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Type of Indicator</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24CC" w:rsidRPr="0061192C" w:rsidTr="00ED5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Calculation Type</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24CC" w:rsidRPr="0061192C" w:rsidTr="00ED545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Reporting Cycle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Monthly</w:t>
            </w:r>
          </w:p>
        </w:tc>
      </w:tr>
      <w:tr w:rsidR="001524CC" w:rsidRPr="0061192C" w:rsidTr="00ED5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New Indicator</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1524CC" w:rsidRPr="0061192C" w:rsidTr="00ED545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Desired Performance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Successful knowledge management portal</w:t>
            </w:r>
          </w:p>
        </w:tc>
      </w:tr>
      <w:tr w:rsidR="001524CC" w:rsidRPr="0061192C" w:rsidTr="00ED5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Indicator Responsibility</w:t>
            </w:r>
          </w:p>
        </w:tc>
        <w:tc>
          <w:tcPr>
            <w:tcW w:w="6295" w:type="dxa"/>
          </w:tcPr>
          <w:p w:rsidR="001524CC" w:rsidRPr="0061192C" w:rsidRDefault="001E35E1"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Executive: Corporate Affairs</w:t>
            </w:r>
          </w:p>
        </w:tc>
      </w:tr>
    </w:tbl>
    <w:p w:rsidR="00EF3096" w:rsidRDefault="00EF3096" w:rsidP="001524CC">
      <w:pPr>
        <w:pStyle w:val="NoSpacing"/>
        <w:rPr>
          <w:rFonts w:ascii="Verdana" w:hAnsi="Verdana"/>
          <w:b/>
          <w:bCs/>
          <w:color w:val="FFFFFF" w:themeColor="background1"/>
        </w:rPr>
        <w:sectPr w:rsidR="00EF3096">
          <w:footerReference w:type="default" r:id="rId8"/>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055"/>
        <w:gridCol w:w="6295"/>
      </w:tblGrid>
      <w:tr w:rsidR="001524CC" w:rsidRPr="0061192C" w:rsidTr="004C1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lastRenderedPageBreak/>
              <w:t>Indicator Title</w:t>
            </w:r>
          </w:p>
        </w:tc>
        <w:tc>
          <w:tcPr>
            <w:tcW w:w="6295" w:type="dxa"/>
            <w:shd w:val="clear" w:color="auto" w:fill="00B050"/>
          </w:tcPr>
          <w:p w:rsidR="001524CC" w:rsidRPr="0061192C" w:rsidRDefault="001524CC" w:rsidP="00CA6619">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b w:val="0"/>
              </w:rPr>
            </w:pPr>
            <w:r w:rsidRPr="0061192C">
              <w:rPr>
                <w:rFonts w:ascii="Verdana" w:hAnsi="Verdana"/>
              </w:rPr>
              <w:t>Number of security related policies and procedures</w:t>
            </w:r>
            <w:r w:rsidR="009A7852" w:rsidRPr="0061192C">
              <w:rPr>
                <w:rFonts w:ascii="Verdana" w:hAnsi="Verdana"/>
              </w:rPr>
              <w:t xml:space="preserve"> on OHS</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Short Definition</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Development of security related policies and procedures, Occupational Health and Safety(OHS) policies and procedures</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Purpose/Importance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To ensure that ICASA </w:t>
            </w:r>
            <w:r w:rsidR="00A05DF0">
              <w:rPr>
                <w:rFonts w:ascii="Verdana" w:hAnsi="Verdana"/>
              </w:rPr>
              <w:t xml:space="preserve">has </w:t>
            </w:r>
            <w:r w:rsidRPr="0061192C">
              <w:rPr>
                <w:rFonts w:ascii="Verdana" w:hAnsi="Verdana"/>
              </w:rPr>
              <w:t>a secured working environment that complies with all regulations relating to security of constitutional institutions and OHS</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Source/Collection of Data</w:t>
            </w:r>
          </w:p>
        </w:tc>
        <w:tc>
          <w:tcPr>
            <w:tcW w:w="6295" w:type="dxa"/>
          </w:tcPr>
          <w:p w:rsidR="001524CC" w:rsidRPr="0061192C" w:rsidRDefault="00CA6619"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Security related policies and procedures documents</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Method of Calculation</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Data Limitations</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Type of Indicator</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Calculation Type</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Reporting Cycle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Monthly</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New Indicator</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Desired Performance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Successful implementation of security policies and procedures</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Indicator Responsibility</w:t>
            </w:r>
          </w:p>
        </w:tc>
        <w:tc>
          <w:tcPr>
            <w:tcW w:w="6295" w:type="dxa"/>
          </w:tcPr>
          <w:p w:rsidR="001524CC" w:rsidRPr="0061192C" w:rsidRDefault="001E35E1" w:rsidP="00A47E1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Executive: Corporate Affairs</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Indicator Title</w:t>
            </w:r>
          </w:p>
        </w:tc>
        <w:tc>
          <w:tcPr>
            <w:tcW w:w="6295" w:type="dxa"/>
            <w:shd w:val="clear" w:color="auto" w:fill="00B050"/>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rPr>
            </w:pPr>
            <w:r w:rsidRPr="0061192C">
              <w:rPr>
                <w:rFonts w:ascii="Verdana" w:hAnsi="Verdana"/>
                <w:b/>
                <w:color w:val="FFFFFF" w:themeColor="background1"/>
              </w:rPr>
              <w:t>Number of new stakeholder engagements</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Short Definition</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Development and implementation of stakeholder engagement strategy and global international relations engagement</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Purpose/Importance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ICASA has innovative means of interacting with crucial stakeholder</w:t>
            </w:r>
            <w:r w:rsidR="00A05DF0">
              <w:rPr>
                <w:rFonts w:ascii="Verdana" w:hAnsi="Verdana"/>
              </w:rPr>
              <w:t>s</w:t>
            </w:r>
            <w:r w:rsidRPr="0061192C">
              <w:rPr>
                <w:rFonts w:ascii="Verdana" w:hAnsi="Verdana"/>
              </w:rPr>
              <w:t xml:space="preserve"> and building on international research that enhances ICASA’s industry perspective</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Source/Collection of Data</w:t>
            </w:r>
          </w:p>
        </w:tc>
        <w:tc>
          <w:tcPr>
            <w:tcW w:w="6295" w:type="dxa"/>
          </w:tcPr>
          <w:p w:rsidR="001524CC" w:rsidRPr="0061192C" w:rsidRDefault="00CA6619"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Stakeholder engagement strategy document</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Method of Calculation</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Data Limitations</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Type of Indicator</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Calculation Type</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Reporting Cycle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New Indicator</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Desired Performance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Successful development and implementation of engagement strategies and international engagement platforms</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Indicator Responsibility</w:t>
            </w:r>
          </w:p>
        </w:tc>
        <w:tc>
          <w:tcPr>
            <w:tcW w:w="6295" w:type="dxa"/>
          </w:tcPr>
          <w:p w:rsidR="001524CC" w:rsidRPr="0061192C" w:rsidRDefault="001E35E1" w:rsidP="00A47E1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Executive: Corporate Affairs</w:t>
            </w:r>
          </w:p>
        </w:tc>
      </w:tr>
    </w:tbl>
    <w:p w:rsidR="00EF3096" w:rsidRDefault="00EF3096" w:rsidP="001524CC">
      <w:pPr>
        <w:pStyle w:val="NoSpacing"/>
        <w:rPr>
          <w:rFonts w:ascii="Verdana" w:hAnsi="Verdana"/>
          <w:b/>
          <w:bCs/>
          <w:color w:val="FFFFFF" w:themeColor="background1"/>
        </w:rPr>
        <w:sectPr w:rsidR="00EF3096">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055"/>
        <w:gridCol w:w="6295"/>
      </w:tblGrid>
      <w:tr w:rsidR="001524CC" w:rsidRPr="0061192C" w:rsidTr="004C1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lastRenderedPageBreak/>
              <w:t>Indicator Title</w:t>
            </w:r>
          </w:p>
        </w:tc>
        <w:tc>
          <w:tcPr>
            <w:tcW w:w="6295" w:type="dxa"/>
            <w:shd w:val="clear" w:color="auto" w:fill="00B050"/>
          </w:tcPr>
          <w:p w:rsidR="001524CC" w:rsidRPr="0061192C" w:rsidRDefault="004640E7" w:rsidP="00CA6619">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b w:val="0"/>
              </w:rPr>
            </w:pPr>
            <w:r w:rsidRPr="0061192C">
              <w:rPr>
                <w:rFonts w:ascii="Verdana" w:hAnsi="Verdana"/>
              </w:rPr>
              <w:t xml:space="preserve">Number of </w:t>
            </w:r>
            <w:r w:rsidR="001524CC" w:rsidRPr="0061192C">
              <w:rPr>
                <w:rFonts w:ascii="Verdana" w:hAnsi="Verdana"/>
              </w:rPr>
              <w:t>events, exhibitions,</w:t>
            </w:r>
            <w:r w:rsidRPr="0061192C">
              <w:rPr>
                <w:rFonts w:ascii="Verdana" w:hAnsi="Verdana"/>
              </w:rPr>
              <w:t xml:space="preserve"> opinion pieces, press releases</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Short Definition</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Development of Communication Strategy and policies on media relations</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Purpose/Importance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ICASA has an interactive relationship with regulated entities and public</w:t>
            </w:r>
            <w:r w:rsidR="00CA6619" w:rsidRPr="0061192C">
              <w:rPr>
                <w:rFonts w:ascii="Verdana" w:hAnsi="Verdana"/>
              </w:rPr>
              <w:t xml:space="preserve">ations </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Source/Collection of Data</w:t>
            </w:r>
          </w:p>
        </w:tc>
        <w:tc>
          <w:tcPr>
            <w:tcW w:w="6295" w:type="dxa"/>
          </w:tcPr>
          <w:p w:rsidR="001524CC" w:rsidRPr="0061192C" w:rsidRDefault="00CA6619"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Events attendance register, exhibitions report, actual opinion pieces and press release communiques </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Method of Calculation</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Data Limitations</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Type of Indicator</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Calculation Type</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Reporting Cycle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Monthly</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New Indicator</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Desired Performance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Successful implementation of the communication strategy and policies</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Indicator Responsibility</w:t>
            </w:r>
          </w:p>
        </w:tc>
        <w:tc>
          <w:tcPr>
            <w:tcW w:w="6295" w:type="dxa"/>
          </w:tcPr>
          <w:p w:rsidR="001524CC" w:rsidRPr="0061192C" w:rsidRDefault="001E35E1" w:rsidP="00A47E1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Executive: Corporate Affairs</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Indicator Title</w:t>
            </w:r>
          </w:p>
        </w:tc>
        <w:tc>
          <w:tcPr>
            <w:tcW w:w="6295" w:type="dxa"/>
            <w:shd w:val="clear" w:color="auto" w:fill="00B050"/>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 xml:space="preserve">Number of </w:t>
            </w:r>
            <w:r w:rsidR="004640E7" w:rsidRPr="0061192C">
              <w:rPr>
                <w:rFonts w:ascii="Verdana" w:hAnsi="Verdana"/>
                <w:b/>
                <w:color w:val="FFFFFF" w:themeColor="background1"/>
              </w:rPr>
              <w:t xml:space="preserve">IT </w:t>
            </w:r>
            <w:r w:rsidRPr="0061192C">
              <w:rPr>
                <w:rFonts w:ascii="Verdana" w:hAnsi="Verdana"/>
                <w:b/>
                <w:color w:val="FFFFFF" w:themeColor="background1"/>
              </w:rPr>
              <w:t>outcome driven reports. Time it takes to get the reports.</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Short Definition</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Develo</w:t>
            </w:r>
            <w:r w:rsidR="00DE0753">
              <w:rPr>
                <w:rFonts w:ascii="Verdana" w:hAnsi="Verdana"/>
              </w:rPr>
              <w:t xml:space="preserve">pment of </w:t>
            </w:r>
            <w:r w:rsidR="004640E7" w:rsidRPr="0061192C">
              <w:rPr>
                <w:rFonts w:ascii="Verdana" w:hAnsi="Verdana"/>
              </w:rPr>
              <w:t>IT related reports that promote</w:t>
            </w:r>
            <w:r w:rsidRPr="0061192C">
              <w:rPr>
                <w:rFonts w:ascii="Verdana" w:hAnsi="Verdana"/>
              </w:rPr>
              <w:t xml:space="preserve"> effective IT environment</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Purpose/Importance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ICASA has IT systems that service the organization in the most effective and efficient manner. Systems that are report focused such that error rate and delivery rate is reduced</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Source/Collection of Data</w:t>
            </w:r>
          </w:p>
        </w:tc>
        <w:tc>
          <w:tcPr>
            <w:tcW w:w="6295" w:type="dxa"/>
          </w:tcPr>
          <w:p w:rsidR="001524CC" w:rsidRPr="0061192C" w:rsidRDefault="00CA6619"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IT outcome driven reports</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Method of Calculation</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Data Limitations</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Type of Indicator</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Calculation Type</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Reporting Cycle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New Indicator</w:t>
            </w:r>
          </w:p>
        </w:tc>
        <w:tc>
          <w:tcPr>
            <w:tcW w:w="6295" w:type="dxa"/>
          </w:tcPr>
          <w:p w:rsidR="001524CC" w:rsidRPr="0061192C" w:rsidRDefault="001524CC" w:rsidP="00CA661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1524CC" w:rsidRPr="0061192C" w:rsidTr="004C1EDB">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Desired Performance</w:t>
            </w:r>
          </w:p>
        </w:tc>
        <w:tc>
          <w:tcPr>
            <w:tcW w:w="6295" w:type="dxa"/>
          </w:tcPr>
          <w:p w:rsidR="001524CC" w:rsidRPr="0061192C" w:rsidRDefault="001524CC" w:rsidP="00CA6619">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Successful delivery of all systems</w:t>
            </w:r>
          </w:p>
        </w:tc>
      </w:tr>
      <w:tr w:rsidR="001524CC" w:rsidRPr="0061192C" w:rsidTr="004C1E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055" w:type="dxa"/>
            <w:shd w:val="clear" w:color="auto" w:fill="00B050"/>
          </w:tcPr>
          <w:p w:rsidR="001524CC" w:rsidRPr="0061192C" w:rsidRDefault="001524CC" w:rsidP="001524CC">
            <w:pPr>
              <w:pStyle w:val="NoSpacing"/>
              <w:rPr>
                <w:rFonts w:ascii="Verdana" w:hAnsi="Verdana"/>
              </w:rPr>
            </w:pPr>
            <w:r w:rsidRPr="0061192C">
              <w:rPr>
                <w:rFonts w:ascii="Verdana" w:hAnsi="Verdana"/>
              </w:rPr>
              <w:t>Indicator Responsibility</w:t>
            </w:r>
          </w:p>
        </w:tc>
        <w:tc>
          <w:tcPr>
            <w:tcW w:w="6295" w:type="dxa"/>
          </w:tcPr>
          <w:p w:rsidR="001524CC" w:rsidRPr="0061192C" w:rsidRDefault="001E35E1" w:rsidP="00A47E1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Executive: Corporate Affairs</w:t>
            </w:r>
          </w:p>
        </w:tc>
      </w:tr>
    </w:tbl>
    <w:p w:rsidR="00171538" w:rsidRPr="0061192C" w:rsidRDefault="00171538" w:rsidP="002939E6">
      <w:pPr>
        <w:pStyle w:val="NoSpacing"/>
        <w:shd w:val="clear" w:color="auto" w:fill="FFFFFF" w:themeFill="background1"/>
        <w:jc w:val="center"/>
        <w:rPr>
          <w:rFonts w:ascii="Verdana" w:hAnsi="Verdana"/>
          <w:b/>
          <w:color w:val="538135" w:themeColor="accent6" w:themeShade="BF"/>
        </w:rPr>
      </w:pPr>
    </w:p>
    <w:p w:rsidR="00171538" w:rsidRPr="0061192C" w:rsidRDefault="00171538" w:rsidP="002939E6">
      <w:pPr>
        <w:pStyle w:val="NoSpacing"/>
        <w:shd w:val="clear" w:color="auto" w:fill="FFFFFF" w:themeFill="background1"/>
        <w:jc w:val="center"/>
        <w:rPr>
          <w:rFonts w:ascii="Verdana" w:hAnsi="Verdana"/>
          <w:b/>
          <w:color w:val="538135" w:themeColor="accent6" w:themeShade="BF"/>
        </w:rPr>
      </w:pPr>
    </w:p>
    <w:p w:rsidR="003B439D" w:rsidRPr="005E4304" w:rsidRDefault="003B439D" w:rsidP="002939E6">
      <w:pPr>
        <w:pStyle w:val="NoSpacing"/>
        <w:shd w:val="clear" w:color="auto" w:fill="FFFFFF" w:themeFill="background1"/>
        <w:jc w:val="center"/>
        <w:rPr>
          <w:rFonts w:ascii="Verdana" w:hAnsi="Verdana"/>
          <w:b/>
          <w:color w:val="00B050"/>
          <w:lang w:val="en-ZA"/>
        </w:rPr>
        <w:sectPr w:rsidR="003B439D" w:rsidRPr="005E4304">
          <w:pgSz w:w="12240" w:h="15840"/>
          <w:pgMar w:top="1440" w:right="1440" w:bottom="1440" w:left="1440" w:header="720" w:footer="720" w:gutter="0"/>
          <w:cols w:space="720"/>
          <w:docGrid w:linePitch="360"/>
        </w:sectPr>
      </w:pPr>
    </w:p>
    <w:p w:rsidR="006A333C" w:rsidRPr="005E4304" w:rsidRDefault="006A333C" w:rsidP="002939E6">
      <w:pPr>
        <w:pStyle w:val="NoSpacing"/>
        <w:shd w:val="clear" w:color="auto" w:fill="FFFFFF" w:themeFill="background1"/>
        <w:jc w:val="center"/>
        <w:rPr>
          <w:rFonts w:ascii="Verdana" w:hAnsi="Verdana"/>
          <w:b/>
          <w:color w:val="00B050"/>
        </w:rPr>
      </w:pPr>
      <w:r w:rsidRPr="005E4304">
        <w:rPr>
          <w:rFonts w:ascii="Verdana" w:hAnsi="Verdana"/>
          <w:b/>
          <w:color w:val="00B050"/>
          <w:lang w:val="en-ZA"/>
        </w:rPr>
        <w:lastRenderedPageBreak/>
        <w:t>Programme</w:t>
      </w:r>
      <w:r w:rsidRPr="005E4304">
        <w:rPr>
          <w:rFonts w:ascii="Verdana" w:hAnsi="Verdana"/>
          <w:b/>
          <w:color w:val="00B050"/>
        </w:rPr>
        <w:t xml:space="preserve"> 2: Finance</w:t>
      </w:r>
    </w:p>
    <w:p w:rsidR="0095154A" w:rsidRPr="0061192C" w:rsidRDefault="0095154A" w:rsidP="002939E6">
      <w:pPr>
        <w:pStyle w:val="NoSpacing"/>
        <w:shd w:val="clear" w:color="auto" w:fill="FFFFFF" w:themeFill="background1"/>
        <w:jc w:val="center"/>
        <w:rPr>
          <w:rFonts w:ascii="Verdana" w:hAnsi="Verdana"/>
          <w:color w:val="00B050"/>
        </w:rPr>
      </w:pPr>
    </w:p>
    <w:tbl>
      <w:tblPr>
        <w:tblStyle w:val="GridTable5Dark-Accent6"/>
        <w:tblW w:w="9445" w:type="dxa"/>
        <w:tblLook w:val="04A0" w:firstRow="1" w:lastRow="0" w:firstColumn="1" w:lastColumn="0" w:noHBand="0" w:noVBand="1"/>
      </w:tblPr>
      <w:tblGrid>
        <w:gridCol w:w="3145"/>
        <w:gridCol w:w="6300"/>
      </w:tblGrid>
      <w:tr w:rsidR="006A333C" w:rsidRPr="0061192C" w:rsidTr="005E4304">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Indicator Title</w:t>
            </w:r>
          </w:p>
        </w:tc>
        <w:tc>
          <w:tcPr>
            <w:tcW w:w="6300" w:type="dxa"/>
            <w:shd w:val="clear" w:color="auto" w:fill="00B050"/>
          </w:tcPr>
          <w:p w:rsidR="006A333C" w:rsidRPr="0061192C" w:rsidRDefault="006A333C" w:rsidP="004640E7">
            <w:pPr>
              <w:spacing w:after="240"/>
              <w:cnfStyle w:val="100000000000" w:firstRow="1"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Number of Demand Plan</w:t>
            </w:r>
            <w:r w:rsidR="004640E7" w:rsidRPr="0061192C">
              <w:rPr>
                <w:rFonts w:ascii="Verdana" w:hAnsi="Verdana"/>
              </w:rPr>
              <w:t>s</w:t>
            </w:r>
            <w:r w:rsidR="006E6D41" w:rsidRPr="0061192C">
              <w:rPr>
                <w:rFonts w:ascii="Verdana" w:hAnsi="Verdana"/>
              </w:rPr>
              <w:t xml:space="preserve"> by EXCO</w:t>
            </w:r>
          </w:p>
        </w:tc>
      </w:tr>
      <w:tr w:rsidR="006A333C" w:rsidRPr="0061192C" w:rsidTr="005E4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Short Definition</w:t>
            </w:r>
          </w:p>
        </w:tc>
        <w:tc>
          <w:tcPr>
            <w:tcW w:w="6300" w:type="dxa"/>
          </w:tcPr>
          <w:p w:rsidR="006A333C" w:rsidRPr="0061192C" w:rsidRDefault="006A333C" w:rsidP="001524C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Development and submission of demand plan as required  by the Treasury Regulations and SCM prescripts</w:t>
            </w:r>
          </w:p>
        </w:tc>
      </w:tr>
      <w:tr w:rsidR="006A333C" w:rsidRPr="0061192C" w:rsidTr="005E4304">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Purpose/Importance</w:t>
            </w:r>
          </w:p>
        </w:tc>
        <w:tc>
          <w:tcPr>
            <w:tcW w:w="6300" w:type="dxa"/>
          </w:tcPr>
          <w:p w:rsidR="006A333C" w:rsidRPr="0061192C" w:rsidRDefault="006A333C" w:rsidP="001524C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ICASA has a plan of the spend for the year and can get the necessary discounts</w:t>
            </w:r>
          </w:p>
        </w:tc>
      </w:tr>
      <w:tr w:rsidR="006A333C" w:rsidRPr="0061192C" w:rsidTr="005E4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Source/Collection of Data</w:t>
            </w:r>
          </w:p>
        </w:tc>
        <w:tc>
          <w:tcPr>
            <w:tcW w:w="6300" w:type="dxa"/>
          </w:tcPr>
          <w:p w:rsidR="006A333C" w:rsidRPr="0061192C" w:rsidRDefault="00CA6619"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Demand plan document</w:t>
            </w:r>
          </w:p>
        </w:tc>
      </w:tr>
      <w:tr w:rsidR="006A333C" w:rsidRPr="0061192C" w:rsidTr="005E4304">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Method of Calculation</w:t>
            </w:r>
          </w:p>
        </w:tc>
        <w:tc>
          <w:tcPr>
            <w:tcW w:w="6300" w:type="dxa"/>
          </w:tcPr>
          <w:p w:rsidR="006A333C" w:rsidRPr="0061192C" w:rsidRDefault="00CA6619"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A333C" w:rsidRPr="0061192C" w:rsidTr="005E4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Data Limitations</w:t>
            </w:r>
          </w:p>
        </w:tc>
        <w:tc>
          <w:tcPr>
            <w:tcW w:w="6300"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A333C" w:rsidRPr="0061192C" w:rsidTr="005E4304">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Type of Indicator</w:t>
            </w:r>
          </w:p>
        </w:tc>
        <w:tc>
          <w:tcPr>
            <w:tcW w:w="6300"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A333C" w:rsidRPr="0061192C" w:rsidTr="005E4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Calculation Type</w:t>
            </w:r>
          </w:p>
        </w:tc>
        <w:tc>
          <w:tcPr>
            <w:tcW w:w="6300"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A333C" w:rsidRPr="0061192C" w:rsidTr="005E4304">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Reporting Cycle</w:t>
            </w:r>
          </w:p>
        </w:tc>
        <w:tc>
          <w:tcPr>
            <w:tcW w:w="6300"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Monthly</w:t>
            </w:r>
          </w:p>
        </w:tc>
      </w:tr>
      <w:tr w:rsidR="006A333C" w:rsidRPr="0061192C" w:rsidTr="005E4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New Indicator</w:t>
            </w:r>
          </w:p>
        </w:tc>
        <w:tc>
          <w:tcPr>
            <w:tcW w:w="6300"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A333C" w:rsidRPr="0061192C" w:rsidTr="005E4304">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Desired Performance</w:t>
            </w:r>
          </w:p>
        </w:tc>
        <w:tc>
          <w:tcPr>
            <w:tcW w:w="6300" w:type="dxa"/>
          </w:tcPr>
          <w:p w:rsidR="006A333C" w:rsidRPr="0061192C" w:rsidRDefault="006A333C" w:rsidP="00A21A44">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Spending  align</w:t>
            </w:r>
            <w:r w:rsidR="00A21A44">
              <w:rPr>
                <w:rFonts w:ascii="Verdana" w:hAnsi="Verdana"/>
              </w:rPr>
              <w:t>ed</w:t>
            </w:r>
            <w:r w:rsidRPr="0061192C">
              <w:rPr>
                <w:rFonts w:ascii="Verdana" w:hAnsi="Verdana"/>
              </w:rPr>
              <w:t xml:space="preserve"> with the demand plans</w:t>
            </w:r>
          </w:p>
        </w:tc>
      </w:tr>
      <w:tr w:rsidR="006A333C" w:rsidRPr="0061192C" w:rsidTr="005E4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Indicator Responsibility</w:t>
            </w:r>
          </w:p>
        </w:tc>
        <w:tc>
          <w:tcPr>
            <w:tcW w:w="6300" w:type="dxa"/>
          </w:tcPr>
          <w:p w:rsidR="006A333C" w:rsidRPr="0061192C" w:rsidRDefault="001E35E1" w:rsidP="00A47E16">
            <w:pPr>
              <w:pStyle w:val="NoSpacing"/>
              <w:tabs>
                <w:tab w:val="left" w:pos="5055"/>
              </w:tabs>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Acting Chief Finance Officer</w:t>
            </w:r>
          </w:p>
        </w:tc>
      </w:tr>
      <w:tr w:rsidR="006A333C" w:rsidRPr="0061192C" w:rsidTr="005E4304">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7B283F" w:rsidRDefault="006A333C" w:rsidP="001524CC">
            <w:pPr>
              <w:pStyle w:val="NoSpacing"/>
              <w:rPr>
                <w:rFonts w:ascii="Verdana" w:hAnsi="Verdana"/>
              </w:rPr>
            </w:pPr>
            <w:r w:rsidRPr="007B283F">
              <w:rPr>
                <w:rFonts w:ascii="Verdana" w:hAnsi="Verdana"/>
              </w:rPr>
              <w:t>Indicator Title</w:t>
            </w:r>
          </w:p>
        </w:tc>
        <w:tc>
          <w:tcPr>
            <w:tcW w:w="6300" w:type="dxa"/>
            <w:shd w:val="clear" w:color="auto" w:fill="00B050"/>
          </w:tcPr>
          <w:p w:rsidR="006A333C" w:rsidRPr="005E4304" w:rsidRDefault="00A47E16" w:rsidP="001524CC">
            <w:pPr>
              <w:spacing w:after="240"/>
              <w:cnfStyle w:val="000000000000" w:firstRow="0" w:lastRow="0" w:firstColumn="0" w:lastColumn="0" w:oddVBand="0" w:evenVBand="0" w:oddHBand="0" w:evenHBand="0" w:firstRowFirstColumn="0" w:firstRowLastColumn="0" w:lastRowFirstColumn="0" w:lastRowLastColumn="0"/>
              <w:rPr>
                <w:rFonts w:ascii="Verdana" w:hAnsi="Verdana"/>
                <w:b/>
              </w:rPr>
            </w:pPr>
            <w:r w:rsidRPr="005E4304">
              <w:rPr>
                <w:rFonts w:ascii="Verdana" w:hAnsi="Verdana"/>
                <w:b/>
                <w:color w:val="FFFFFF" w:themeColor="background1"/>
              </w:rPr>
              <w:t>Percentage</w:t>
            </w:r>
            <w:r w:rsidRPr="005E4304" w:rsidDel="00A47E16">
              <w:rPr>
                <w:rFonts w:ascii="Verdana" w:hAnsi="Verdana"/>
                <w:b/>
                <w:color w:val="FFFFFF" w:themeColor="background1"/>
              </w:rPr>
              <w:t xml:space="preserve"> </w:t>
            </w:r>
            <w:r w:rsidR="006A333C" w:rsidRPr="005E4304">
              <w:rPr>
                <w:rFonts w:ascii="Verdana" w:hAnsi="Verdana"/>
                <w:b/>
                <w:color w:val="FFFFFF" w:themeColor="background1"/>
              </w:rPr>
              <w:t>sp</w:t>
            </w:r>
            <w:r w:rsidR="006E6D41" w:rsidRPr="005E4304">
              <w:rPr>
                <w:rFonts w:ascii="Verdana" w:hAnsi="Verdana"/>
                <w:b/>
                <w:color w:val="FFFFFF" w:themeColor="background1"/>
              </w:rPr>
              <w:t>ending within budget</w:t>
            </w:r>
          </w:p>
        </w:tc>
      </w:tr>
      <w:tr w:rsidR="006A333C" w:rsidRPr="0061192C" w:rsidTr="005E4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Short Definition</w:t>
            </w:r>
          </w:p>
        </w:tc>
        <w:tc>
          <w:tcPr>
            <w:tcW w:w="6300" w:type="dxa"/>
          </w:tcPr>
          <w:p w:rsidR="006A333C" w:rsidRPr="0061192C" w:rsidRDefault="006A333C" w:rsidP="001524C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Consolidation of the divisional budget</w:t>
            </w:r>
            <w:r w:rsidR="00DE0753">
              <w:rPr>
                <w:rFonts w:ascii="Verdana" w:hAnsi="Verdana"/>
              </w:rPr>
              <w:t>s</w:t>
            </w:r>
            <w:r w:rsidRPr="0061192C">
              <w:rPr>
                <w:rFonts w:ascii="Verdana" w:hAnsi="Verdana"/>
              </w:rPr>
              <w:t xml:space="preserve"> and submission in line with the MTEF guidelines</w:t>
            </w:r>
          </w:p>
        </w:tc>
      </w:tr>
      <w:tr w:rsidR="006A333C" w:rsidRPr="0061192C" w:rsidTr="005E4304">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Purpose/Importance</w:t>
            </w:r>
          </w:p>
        </w:tc>
        <w:tc>
          <w:tcPr>
            <w:tcW w:w="6300" w:type="dxa"/>
          </w:tcPr>
          <w:p w:rsidR="006A333C" w:rsidRPr="0061192C" w:rsidRDefault="00DE0753" w:rsidP="00DE0753">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 xml:space="preserve">To ensure that ICASA </w:t>
            </w:r>
            <w:r w:rsidR="006A333C" w:rsidRPr="0061192C">
              <w:rPr>
                <w:rFonts w:ascii="Verdana" w:hAnsi="Verdana"/>
              </w:rPr>
              <w:t xml:space="preserve">spending is aligned to strategic plan and demand plans </w:t>
            </w:r>
          </w:p>
        </w:tc>
      </w:tr>
      <w:tr w:rsidR="006A333C" w:rsidRPr="0061192C" w:rsidTr="005E4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Source/Collection of Data</w:t>
            </w:r>
          </w:p>
        </w:tc>
        <w:tc>
          <w:tcPr>
            <w:tcW w:w="6300" w:type="dxa"/>
          </w:tcPr>
          <w:p w:rsidR="006A333C" w:rsidRPr="0061192C" w:rsidRDefault="00CA6619"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ICASA’s income and expenditure statement (General ledger)</w:t>
            </w:r>
          </w:p>
        </w:tc>
      </w:tr>
      <w:tr w:rsidR="006A333C" w:rsidRPr="0061192C" w:rsidTr="005E4304">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Method of Calculation</w:t>
            </w:r>
          </w:p>
        </w:tc>
        <w:tc>
          <w:tcPr>
            <w:tcW w:w="6300" w:type="dxa"/>
          </w:tcPr>
          <w:p w:rsidR="006A333C" w:rsidRPr="0061192C" w:rsidRDefault="006E6D41" w:rsidP="00A21A44">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The </w:t>
            </w:r>
            <w:r w:rsidR="00A21A44">
              <w:rPr>
                <w:rFonts w:ascii="Verdana" w:hAnsi="Verdana"/>
              </w:rPr>
              <w:t xml:space="preserve">actual expenditure incurred </w:t>
            </w:r>
            <w:r w:rsidR="00A21A44" w:rsidRPr="0061192C">
              <w:rPr>
                <w:rFonts w:ascii="Verdana" w:hAnsi="Verdana"/>
              </w:rPr>
              <w:t xml:space="preserve">divided </w:t>
            </w:r>
            <w:r w:rsidR="00A21A44">
              <w:rPr>
                <w:rFonts w:ascii="Verdana" w:hAnsi="Verdana"/>
              </w:rPr>
              <w:t xml:space="preserve">by </w:t>
            </w:r>
            <w:r w:rsidRPr="0061192C">
              <w:rPr>
                <w:rFonts w:ascii="Verdana" w:hAnsi="Verdana"/>
              </w:rPr>
              <w:t xml:space="preserve">budget amount </w:t>
            </w:r>
            <w:r w:rsidR="00CA6619" w:rsidRPr="0061192C">
              <w:rPr>
                <w:rFonts w:ascii="Verdana" w:hAnsi="Verdana"/>
              </w:rPr>
              <w:t>multiplied by 100</w:t>
            </w:r>
          </w:p>
        </w:tc>
      </w:tr>
      <w:tr w:rsidR="006A333C" w:rsidRPr="0061192C" w:rsidTr="005E4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Data Limitations</w:t>
            </w:r>
          </w:p>
        </w:tc>
        <w:tc>
          <w:tcPr>
            <w:tcW w:w="6300"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A333C" w:rsidRPr="0061192C" w:rsidTr="005E4304">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Type of Indicator</w:t>
            </w:r>
          </w:p>
        </w:tc>
        <w:tc>
          <w:tcPr>
            <w:tcW w:w="6300"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A333C" w:rsidRPr="0061192C" w:rsidTr="005E4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Calculation Type</w:t>
            </w:r>
          </w:p>
        </w:tc>
        <w:tc>
          <w:tcPr>
            <w:tcW w:w="6300"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6A333C" w:rsidRPr="0061192C" w:rsidTr="005E4304">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Reporting Cycle</w:t>
            </w:r>
          </w:p>
        </w:tc>
        <w:tc>
          <w:tcPr>
            <w:tcW w:w="6300"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Monthly</w:t>
            </w:r>
          </w:p>
        </w:tc>
      </w:tr>
      <w:tr w:rsidR="006A333C" w:rsidRPr="0061192C" w:rsidTr="005E4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New Indicator</w:t>
            </w:r>
          </w:p>
        </w:tc>
        <w:tc>
          <w:tcPr>
            <w:tcW w:w="6300"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A333C" w:rsidRPr="0061192C" w:rsidTr="005E4304">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Desired Performance</w:t>
            </w:r>
          </w:p>
        </w:tc>
        <w:tc>
          <w:tcPr>
            <w:tcW w:w="6300" w:type="dxa"/>
          </w:tcPr>
          <w:p w:rsidR="006A333C" w:rsidRPr="0061192C" w:rsidRDefault="006A333C" w:rsidP="00A21A44">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100% spending o</w:t>
            </w:r>
            <w:r w:rsidR="00A21A44">
              <w:rPr>
                <w:rFonts w:ascii="Verdana" w:hAnsi="Verdana"/>
              </w:rPr>
              <w:t>f</w:t>
            </w:r>
            <w:r w:rsidRPr="0061192C">
              <w:rPr>
                <w:rFonts w:ascii="Verdana" w:hAnsi="Verdana"/>
              </w:rPr>
              <w:t xml:space="preserve"> the approved</w:t>
            </w:r>
            <w:r w:rsidR="00A21A44">
              <w:rPr>
                <w:rFonts w:ascii="Verdana" w:hAnsi="Verdana"/>
              </w:rPr>
              <w:t xml:space="preserve"> budget</w:t>
            </w:r>
          </w:p>
        </w:tc>
      </w:tr>
      <w:tr w:rsidR="006A333C" w:rsidRPr="0061192C" w:rsidTr="005E4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Indicator Responsibility</w:t>
            </w:r>
          </w:p>
        </w:tc>
        <w:tc>
          <w:tcPr>
            <w:tcW w:w="6300" w:type="dxa"/>
          </w:tcPr>
          <w:p w:rsidR="006A333C" w:rsidRPr="0061192C" w:rsidRDefault="001E35E1" w:rsidP="00A21A44">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Acting Chief Financ</w:t>
            </w:r>
            <w:r w:rsidR="00A21A44">
              <w:rPr>
                <w:rFonts w:ascii="Verdana" w:hAnsi="Verdana"/>
              </w:rPr>
              <w:t>ial</w:t>
            </w:r>
            <w:r w:rsidRPr="0061192C">
              <w:rPr>
                <w:rFonts w:ascii="Verdana" w:hAnsi="Verdana"/>
              </w:rPr>
              <w:t xml:space="preserve"> Officer</w:t>
            </w:r>
          </w:p>
        </w:tc>
      </w:tr>
    </w:tbl>
    <w:p w:rsidR="00481270" w:rsidRDefault="00481270" w:rsidP="001524CC">
      <w:pPr>
        <w:pStyle w:val="NoSpacing"/>
        <w:rPr>
          <w:rFonts w:ascii="Verdana" w:hAnsi="Verdana"/>
          <w:b/>
          <w:bCs/>
          <w:color w:val="FFFFFF" w:themeColor="background1"/>
        </w:rPr>
        <w:sectPr w:rsidR="00481270">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6A333C" w:rsidRPr="0061192C" w:rsidTr="00171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6A333C" w:rsidRPr="0061192C" w:rsidRDefault="006A333C" w:rsidP="001524CC">
            <w:pPr>
              <w:spacing w:after="240"/>
              <w:cnfStyle w:val="100000000000" w:firstRow="1"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Number of assets verified per </w:t>
            </w:r>
            <w:r w:rsidR="00A21A44">
              <w:rPr>
                <w:rFonts w:ascii="Verdana" w:hAnsi="Verdana"/>
              </w:rPr>
              <w:t>a</w:t>
            </w:r>
            <w:r w:rsidRPr="0061192C">
              <w:rPr>
                <w:rFonts w:ascii="Verdana" w:hAnsi="Verdana"/>
              </w:rPr>
              <w:t>sset count report</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Short Definition</w:t>
            </w:r>
          </w:p>
        </w:tc>
        <w:tc>
          <w:tcPr>
            <w:tcW w:w="6205" w:type="dxa"/>
          </w:tcPr>
          <w:p w:rsidR="006A333C" w:rsidRPr="0061192C" w:rsidRDefault="00C735EA" w:rsidP="001524C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2A15C4">
              <w:rPr>
                <w:rFonts w:ascii="Verdana" w:hAnsi="Verdana"/>
              </w:rPr>
              <w:t xml:space="preserve">Tracking of </w:t>
            </w:r>
            <w:r>
              <w:rPr>
                <w:rFonts w:ascii="Verdana" w:hAnsi="Verdana"/>
              </w:rPr>
              <w:t>assets physically verified against the Asset register</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Purpose/Importance</w:t>
            </w:r>
          </w:p>
        </w:tc>
        <w:tc>
          <w:tcPr>
            <w:tcW w:w="6205" w:type="dxa"/>
          </w:tcPr>
          <w:p w:rsidR="006A333C" w:rsidRPr="0061192C" w:rsidRDefault="00C735EA" w:rsidP="00DE0753">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To ensure that ICASA has </w:t>
            </w:r>
            <w:r>
              <w:rPr>
                <w:rFonts w:ascii="Verdana" w:hAnsi="Verdana"/>
              </w:rPr>
              <w:t>accounted for all assets correctly and accurately</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Source/Collection of Data</w:t>
            </w:r>
          </w:p>
        </w:tc>
        <w:tc>
          <w:tcPr>
            <w:tcW w:w="6205" w:type="dxa"/>
          </w:tcPr>
          <w:p w:rsidR="006A333C" w:rsidRPr="0061192C" w:rsidRDefault="00E86698"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Asset count report</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Method of Calculation</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Data Limitations</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Type of Indicator</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Calculation Type</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Reporting Cycle</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New Indicator</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Desired Performance</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Successful establishment of offices</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Indicator Responsibility</w:t>
            </w:r>
          </w:p>
        </w:tc>
        <w:tc>
          <w:tcPr>
            <w:tcW w:w="6205" w:type="dxa"/>
          </w:tcPr>
          <w:p w:rsidR="006A333C"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Acting Chief </w:t>
            </w:r>
            <w:r w:rsidR="00F3052C" w:rsidRPr="0061192C">
              <w:rPr>
                <w:rFonts w:ascii="Verdana" w:hAnsi="Verdana"/>
              </w:rPr>
              <w:t>Financ</w:t>
            </w:r>
            <w:r w:rsidR="00F3052C">
              <w:rPr>
                <w:rFonts w:ascii="Verdana" w:hAnsi="Verdana"/>
              </w:rPr>
              <w:t>ial Officer</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Indicator Title</w:t>
            </w:r>
          </w:p>
        </w:tc>
        <w:tc>
          <w:tcPr>
            <w:tcW w:w="6205" w:type="dxa"/>
            <w:shd w:val="clear" w:color="auto" w:fill="00B050"/>
          </w:tcPr>
          <w:p w:rsidR="006A333C" w:rsidRPr="005E4304" w:rsidRDefault="006A333C" w:rsidP="001524CC">
            <w:pPr>
              <w:spacing w:after="240"/>
              <w:cnfStyle w:val="000000000000" w:firstRow="0" w:lastRow="0" w:firstColumn="0" w:lastColumn="0" w:oddVBand="0" w:evenVBand="0" w:oddHBand="0" w:evenHBand="0" w:firstRowFirstColumn="0" w:firstRowLastColumn="0" w:lastRowFirstColumn="0" w:lastRowLastColumn="0"/>
              <w:rPr>
                <w:rFonts w:ascii="Verdana" w:hAnsi="Verdana"/>
                <w:b/>
              </w:rPr>
            </w:pPr>
            <w:r w:rsidRPr="005E4304">
              <w:rPr>
                <w:rFonts w:ascii="Verdana" w:hAnsi="Verdana"/>
                <w:b/>
                <w:color w:val="FFFFFF" w:themeColor="background1"/>
              </w:rPr>
              <w:t>Number of assets assessed for residual values and useful lives per asset register</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Short Definition</w:t>
            </w:r>
          </w:p>
        </w:tc>
        <w:tc>
          <w:tcPr>
            <w:tcW w:w="6205" w:type="dxa"/>
          </w:tcPr>
          <w:p w:rsidR="006A333C" w:rsidRPr="0061192C" w:rsidRDefault="006A333C" w:rsidP="001524C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Development of policy to assist in the treatment of assets in alignment with GRAP statement</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Purpose/Importance</w:t>
            </w:r>
          </w:p>
        </w:tc>
        <w:tc>
          <w:tcPr>
            <w:tcW w:w="6205" w:type="dxa"/>
          </w:tcPr>
          <w:p w:rsidR="006A333C" w:rsidRPr="0061192C" w:rsidRDefault="006A333C" w:rsidP="001524C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To ensure that there is compliance with GRAP statement and the disclosure of assets </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Source/Collection of Data</w:t>
            </w:r>
          </w:p>
        </w:tc>
        <w:tc>
          <w:tcPr>
            <w:tcW w:w="6205" w:type="dxa"/>
          </w:tcPr>
          <w:p w:rsidR="006A333C" w:rsidRPr="0061192C" w:rsidRDefault="00E86698"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Assets assessment report</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Method of Calculation</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Data Limitations</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Type of Indicator</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Calculation Type</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Reporting Cycle</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Bi-Annually</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New Indicator</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Desired Performance</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Complete assets register with zero audit findings</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Indicator Responsibility</w:t>
            </w:r>
          </w:p>
        </w:tc>
        <w:tc>
          <w:tcPr>
            <w:tcW w:w="6205" w:type="dxa"/>
          </w:tcPr>
          <w:p w:rsidR="006A333C"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Acting Chief </w:t>
            </w:r>
            <w:r w:rsidR="00F3052C" w:rsidRPr="0061192C">
              <w:rPr>
                <w:rFonts w:ascii="Verdana" w:hAnsi="Verdana"/>
              </w:rPr>
              <w:t>Financ</w:t>
            </w:r>
            <w:r w:rsidR="00F3052C">
              <w:rPr>
                <w:rFonts w:ascii="Verdana" w:hAnsi="Verdana"/>
              </w:rPr>
              <w:t>ial Officer</w:t>
            </w:r>
          </w:p>
        </w:tc>
      </w:tr>
    </w:tbl>
    <w:p w:rsidR="00481270" w:rsidRDefault="00481270" w:rsidP="001524CC">
      <w:pPr>
        <w:pStyle w:val="NoSpacing"/>
        <w:rPr>
          <w:rFonts w:ascii="Verdana" w:hAnsi="Verdana"/>
          <w:b/>
          <w:bCs/>
          <w:color w:val="FFFFFF" w:themeColor="background1"/>
        </w:rPr>
        <w:sectPr w:rsidR="00481270">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6A333C" w:rsidRPr="0061192C" w:rsidTr="007E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6A333C" w:rsidRPr="0061192C" w:rsidRDefault="004640E7" w:rsidP="001524CC">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Number of  budget policies</w:t>
            </w:r>
            <w:r w:rsidR="006A333C" w:rsidRPr="0061192C">
              <w:rPr>
                <w:rFonts w:ascii="Verdana" w:hAnsi="Verdana"/>
              </w:rPr>
              <w:t xml:space="preserve"> approved </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Short Definition</w:t>
            </w:r>
          </w:p>
        </w:tc>
        <w:tc>
          <w:tcPr>
            <w:tcW w:w="6205" w:type="dxa"/>
          </w:tcPr>
          <w:p w:rsidR="006A333C" w:rsidRPr="0061192C" w:rsidRDefault="009A7852" w:rsidP="001524C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Policies that outline</w:t>
            </w:r>
            <w:r w:rsidR="006A333C" w:rsidRPr="0061192C">
              <w:rPr>
                <w:rFonts w:ascii="Verdana" w:hAnsi="Verdana"/>
              </w:rPr>
              <w:t xml:space="preserve"> the budget process and the requirements on all budget requirements</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Purpose/Importance</w:t>
            </w:r>
          </w:p>
        </w:tc>
        <w:tc>
          <w:tcPr>
            <w:tcW w:w="6205" w:type="dxa"/>
          </w:tcPr>
          <w:p w:rsidR="006A333C" w:rsidRPr="0061192C" w:rsidRDefault="006A333C" w:rsidP="001524C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ICASA has a policy that guide</w:t>
            </w:r>
            <w:r w:rsidR="00DE0753">
              <w:rPr>
                <w:rFonts w:ascii="Verdana" w:hAnsi="Verdana"/>
              </w:rPr>
              <w:t>s</w:t>
            </w:r>
            <w:r w:rsidRPr="0061192C">
              <w:rPr>
                <w:rFonts w:ascii="Verdana" w:hAnsi="Verdana"/>
              </w:rPr>
              <w:t xml:space="preserve"> how the budget will be develope</w:t>
            </w:r>
            <w:r w:rsidR="00DE0753">
              <w:rPr>
                <w:rFonts w:ascii="Verdana" w:hAnsi="Verdana"/>
              </w:rPr>
              <w:t>d, processed and the measurement to ensure the</w:t>
            </w:r>
            <w:r w:rsidRPr="0061192C">
              <w:rPr>
                <w:rFonts w:ascii="Verdana" w:hAnsi="Verdana"/>
              </w:rPr>
              <w:t xml:space="preserve"> attainment of the approved budget</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Source/Collection of Data</w:t>
            </w:r>
          </w:p>
        </w:tc>
        <w:tc>
          <w:tcPr>
            <w:tcW w:w="6205" w:type="dxa"/>
          </w:tcPr>
          <w:p w:rsidR="006A333C" w:rsidRPr="0061192C" w:rsidRDefault="00E86698"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Budget policies document</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Method of Calculation</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Data Limitations</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Type of Indicator</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Calculation Type</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Reporting Cycle</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Annually</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New Indicator</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Desired Performance</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Approval and implementation  of the budget policy</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Indicator Responsibility</w:t>
            </w:r>
          </w:p>
        </w:tc>
        <w:tc>
          <w:tcPr>
            <w:tcW w:w="6205" w:type="dxa"/>
          </w:tcPr>
          <w:p w:rsidR="006A333C"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Acting Chief </w:t>
            </w:r>
            <w:r w:rsidR="00F3052C" w:rsidRPr="0061192C">
              <w:rPr>
                <w:rFonts w:ascii="Verdana" w:hAnsi="Verdana"/>
              </w:rPr>
              <w:t>Financ</w:t>
            </w:r>
            <w:r w:rsidR="00F3052C">
              <w:rPr>
                <w:rFonts w:ascii="Verdana" w:hAnsi="Verdana"/>
              </w:rPr>
              <w:t>ial Officer</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Indicator Title</w:t>
            </w:r>
          </w:p>
        </w:tc>
        <w:tc>
          <w:tcPr>
            <w:tcW w:w="6205" w:type="dxa"/>
            <w:shd w:val="clear" w:color="auto" w:fill="00B050"/>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rPr>
            </w:pPr>
            <w:r w:rsidRPr="005E4304">
              <w:rPr>
                <w:rFonts w:ascii="Verdana" w:hAnsi="Verdana"/>
                <w:b/>
                <w:color w:val="FFFFFF" w:themeColor="background1"/>
              </w:rPr>
              <w:t>Number of AFS and evidence submitted to the AG for Audit</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Short Definition</w:t>
            </w:r>
          </w:p>
        </w:tc>
        <w:tc>
          <w:tcPr>
            <w:tcW w:w="6205" w:type="dxa"/>
          </w:tcPr>
          <w:p w:rsidR="006A333C" w:rsidRPr="0061192C" w:rsidRDefault="006A333C" w:rsidP="001524C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Development and submission of unaudited financial statement and the conclusion of the audited financial statement as required by the PFMA</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Purpose/Importance</w:t>
            </w:r>
          </w:p>
        </w:tc>
        <w:tc>
          <w:tcPr>
            <w:tcW w:w="6205" w:type="dxa"/>
          </w:tcPr>
          <w:p w:rsidR="006A333C" w:rsidRPr="0061192C" w:rsidRDefault="006A333C" w:rsidP="00A05DF0">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ICAS</w:t>
            </w:r>
            <w:r w:rsidR="00A05DF0">
              <w:rPr>
                <w:rFonts w:ascii="Verdana" w:hAnsi="Verdana"/>
              </w:rPr>
              <w:t xml:space="preserve">A complies with the PFMA and make the public </w:t>
            </w:r>
            <w:r w:rsidRPr="0061192C">
              <w:rPr>
                <w:rFonts w:ascii="Verdana" w:hAnsi="Verdana"/>
              </w:rPr>
              <w:t>aware of the financial standing of ICASA</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Source/Collection of Data</w:t>
            </w:r>
          </w:p>
        </w:tc>
        <w:tc>
          <w:tcPr>
            <w:tcW w:w="6205" w:type="dxa"/>
          </w:tcPr>
          <w:p w:rsidR="006A333C" w:rsidRPr="0061192C" w:rsidRDefault="00E86698" w:rsidP="00F3052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financial statements </w:t>
            </w:r>
            <w:r w:rsidR="00F3052C" w:rsidRPr="0061192C">
              <w:rPr>
                <w:rFonts w:ascii="Verdana" w:hAnsi="Verdana"/>
              </w:rPr>
              <w:t xml:space="preserve">audited </w:t>
            </w:r>
            <w:r w:rsidR="00F3052C">
              <w:rPr>
                <w:rFonts w:ascii="Verdana" w:hAnsi="Verdana"/>
              </w:rPr>
              <w:t>by</w:t>
            </w:r>
            <w:r w:rsidR="00F3052C" w:rsidRPr="0061192C">
              <w:rPr>
                <w:rFonts w:ascii="Verdana" w:hAnsi="Verdana"/>
              </w:rPr>
              <w:t xml:space="preserve"> </w:t>
            </w:r>
            <w:r w:rsidRPr="0061192C">
              <w:rPr>
                <w:rFonts w:ascii="Verdana" w:hAnsi="Verdana"/>
              </w:rPr>
              <w:t>AG</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Method of Calculation</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Data Limitations</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Type of Indicator</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Calculation Type</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Reporting Cycle</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Annually </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New Indicator</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Desired Performance</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Unqualified audit with no </w:t>
            </w:r>
            <w:r w:rsidR="00F3052C">
              <w:rPr>
                <w:rFonts w:ascii="Verdana" w:hAnsi="Verdana"/>
              </w:rPr>
              <w:t xml:space="preserve">matters of </w:t>
            </w:r>
            <w:r w:rsidRPr="0061192C">
              <w:rPr>
                <w:rFonts w:ascii="Verdana" w:hAnsi="Verdana"/>
              </w:rPr>
              <w:t>emphasis</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Indicator Responsibility</w:t>
            </w:r>
          </w:p>
        </w:tc>
        <w:tc>
          <w:tcPr>
            <w:tcW w:w="6205" w:type="dxa"/>
          </w:tcPr>
          <w:p w:rsidR="006A333C"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Acting Chief </w:t>
            </w:r>
            <w:r w:rsidR="00F3052C" w:rsidRPr="0061192C">
              <w:rPr>
                <w:rFonts w:ascii="Verdana" w:hAnsi="Verdana"/>
              </w:rPr>
              <w:t>Financ</w:t>
            </w:r>
            <w:r w:rsidR="00F3052C">
              <w:rPr>
                <w:rFonts w:ascii="Verdana" w:hAnsi="Verdana"/>
              </w:rPr>
              <w:t>ial Officer</w:t>
            </w:r>
          </w:p>
        </w:tc>
      </w:tr>
    </w:tbl>
    <w:p w:rsidR="00481270" w:rsidRDefault="00481270" w:rsidP="001524CC">
      <w:pPr>
        <w:pStyle w:val="NoSpacing"/>
        <w:rPr>
          <w:rFonts w:ascii="Verdana" w:hAnsi="Verdana"/>
          <w:b/>
          <w:bCs/>
          <w:color w:val="FFFFFF" w:themeColor="background1"/>
        </w:rPr>
        <w:sectPr w:rsidR="00481270">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6A333C" w:rsidRPr="0061192C" w:rsidTr="007E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6A333C" w:rsidRPr="0061192C" w:rsidRDefault="006A333C" w:rsidP="001524CC">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Number </w:t>
            </w:r>
            <w:r w:rsidR="007D2EEE" w:rsidRPr="0061192C">
              <w:rPr>
                <w:rFonts w:ascii="Verdana" w:hAnsi="Verdana"/>
              </w:rPr>
              <w:t xml:space="preserve">of </w:t>
            </w:r>
            <w:r w:rsidRPr="0061192C">
              <w:rPr>
                <w:rFonts w:ascii="Verdana" w:hAnsi="Verdana"/>
              </w:rPr>
              <w:t>management accounts timely produced</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Short Definition</w:t>
            </w:r>
          </w:p>
        </w:tc>
        <w:tc>
          <w:tcPr>
            <w:tcW w:w="6205" w:type="dxa"/>
          </w:tcPr>
          <w:p w:rsidR="006A333C" w:rsidRPr="0061192C" w:rsidRDefault="00A05DF0" w:rsidP="00A05DF0">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T</w:t>
            </w:r>
            <w:r w:rsidR="006A333C" w:rsidRPr="0061192C">
              <w:rPr>
                <w:rFonts w:ascii="Verdana" w:hAnsi="Verdana"/>
              </w:rPr>
              <w:t xml:space="preserve">racking of monthly spending against actual and </w:t>
            </w:r>
            <w:r>
              <w:rPr>
                <w:rFonts w:ascii="Verdana" w:hAnsi="Verdana"/>
              </w:rPr>
              <w:t>advis</w:t>
            </w:r>
            <w:r w:rsidR="006A333C" w:rsidRPr="0061192C">
              <w:rPr>
                <w:rFonts w:ascii="Verdana" w:hAnsi="Verdana"/>
              </w:rPr>
              <w:t>e on reprioritization if direction is amended.</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Purpose/Importance</w:t>
            </w:r>
          </w:p>
        </w:tc>
        <w:tc>
          <w:tcPr>
            <w:tcW w:w="6205" w:type="dxa"/>
          </w:tcPr>
          <w:p w:rsidR="006A333C" w:rsidRPr="0061192C" w:rsidRDefault="006A333C" w:rsidP="001524C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ICASA complies with the PFMA and standard business practices</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Source/Collection of Data</w:t>
            </w:r>
          </w:p>
        </w:tc>
        <w:tc>
          <w:tcPr>
            <w:tcW w:w="6205" w:type="dxa"/>
          </w:tcPr>
          <w:p w:rsidR="006A333C" w:rsidRPr="0061192C" w:rsidRDefault="00E86698"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Management accounts report</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Method of Calculation</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Data Limitations</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Type of Indicator</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Calculation Type</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Reporting Cycle</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Monthly</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New Indicator</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Desired Performance</w:t>
            </w:r>
          </w:p>
        </w:tc>
        <w:tc>
          <w:tcPr>
            <w:tcW w:w="6205" w:type="dxa"/>
          </w:tcPr>
          <w:p w:rsidR="006A333C" w:rsidRPr="0061192C" w:rsidRDefault="006A333C" w:rsidP="00F3052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Spending  align</w:t>
            </w:r>
            <w:r w:rsidR="00F3052C">
              <w:rPr>
                <w:rFonts w:ascii="Verdana" w:hAnsi="Verdana"/>
              </w:rPr>
              <w:t xml:space="preserve">ed </w:t>
            </w:r>
            <w:r w:rsidRPr="0061192C">
              <w:rPr>
                <w:rFonts w:ascii="Verdana" w:hAnsi="Verdana"/>
              </w:rPr>
              <w:t>with budget and strategy</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Indicator Responsibility</w:t>
            </w:r>
          </w:p>
        </w:tc>
        <w:tc>
          <w:tcPr>
            <w:tcW w:w="6205" w:type="dxa"/>
          </w:tcPr>
          <w:p w:rsidR="006A333C"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Acting Chief </w:t>
            </w:r>
            <w:r w:rsidR="00F3052C" w:rsidRPr="0061192C">
              <w:rPr>
                <w:rFonts w:ascii="Verdana" w:hAnsi="Verdana"/>
              </w:rPr>
              <w:t>Financ</w:t>
            </w:r>
            <w:r w:rsidR="00F3052C">
              <w:rPr>
                <w:rFonts w:ascii="Verdana" w:hAnsi="Verdana"/>
              </w:rPr>
              <w:t>ial Officer</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Indicator Title</w:t>
            </w:r>
          </w:p>
        </w:tc>
        <w:tc>
          <w:tcPr>
            <w:tcW w:w="6205" w:type="dxa"/>
            <w:shd w:val="clear" w:color="auto" w:fill="00B050"/>
          </w:tcPr>
          <w:p w:rsidR="006A333C" w:rsidRPr="005E4304"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5E4304">
              <w:rPr>
                <w:rFonts w:ascii="Verdana" w:hAnsi="Verdana"/>
                <w:b/>
                <w:color w:val="FFFFFF" w:themeColor="background1"/>
              </w:rPr>
              <w:t>Number of approved payroll reports and policies</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Short Definition</w:t>
            </w:r>
          </w:p>
        </w:tc>
        <w:tc>
          <w:tcPr>
            <w:tcW w:w="6205" w:type="dxa"/>
          </w:tcPr>
          <w:p w:rsidR="006A333C" w:rsidRPr="0061192C" w:rsidRDefault="006A333C" w:rsidP="001524C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Development of payroll reports and payroll related policies</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Purpose/Importance</w:t>
            </w:r>
          </w:p>
        </w:tc>
        <w:tc>
          <w:tcPr>
            <w:tcW w:w="6205" w:type="dxa"/>
          </w:tcPr>
          <w:p w:rsidR="006A333C" w:rsidRPr="0061192C" w:rsidRDefault="006A333C" w:rsidP="00A05DF0">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To ensure that ICASA has outlined </w:t>
            </w:r>
            <w:r w:rsidR="00A05DF0">
              <w:rPr>
                <w:rFonts w:ascii="Verdana" w:hAnsi="Verdana"/>
              </w:rPr>
              <w:t xml:space="preserve">a </w:t>
            </w:r>
            <w:r w:rsidRPr="0061192C">
              <w:rPr>
                <w:rFonts w:ascii="Verdana" w:hAnsi="Verdana"/>
              </w:rPr>
              <w:t>payroll</w:t>
            </w:r>
            <w:r w:rsidR="00A05DF0">
              <w:rPr>
                <w:rFonts w:ascii="Verdana" w:hAnsi="Verdana"/>
              </w:rPr>
              <w:t xml:space="preserve"> process, policies governing payroll and</w:t>
            </w:r>
            <w:r w:rsidRPr="0061192C">
              <w:rPr>
                <w:rFonts w:ascii="Verdana" w:hAnsi="Verdana"/>
              </w:rPr>
              <w:t xml:space="preserve"> ensure that ICASA complies with all statutory requirements</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Source/Collection of Data</w:t>
            </w:r>
          </w:p>
        </w:tc>
        <w:tc>
          <w:tcPr>
            <w:tcW w:w="6205" w:type="dxa"/>
          </w:tcPr>
          <w:p w:rsidR="006A333C" w:rsidRPr="0061192C" w:rsidRDefault="00E86698"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Approved payroll reports and policies</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Method of Calculation</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Data Limitations</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Type of Indicator</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Calculation Type</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Reporting Cycle</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New Indicator</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Desired Performance</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Approved and implemented payroll reports and policies</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Indicator Responsibility</w:t>
            </w:r>
          </w:p>
        </w:tc>
        <w:tc>
          <w:tcPr>
            <w:tcW w:w="6205" w:type="dxa"/>
          </w:tcPr>
          <w:p w:rsidR="006A333C"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Acting Chief </w:t>
            </w:r>
            <w:r w:rsidR="00F3052C" w:rsidRPr="0061192C">
              <w:rPr>
                <w:rFonts w:ascii="Verdana" w:hAnsi="Verdana"/>
              </w:rPr>
              <w:t>Financ</w:t>
            </w:r>
            <w:r w:rsidR="00F3052C">
              <w:rPr>
                <w:rFonts w:ascii="Verdana" w:hAnsi="Verdana"/>
              </w:rPr>
              <w:t>ial Officer</w:t>
            </w:r>
          </w:p>
        </w:tc>
      </w:tr>
    </w:tbl>
    <w:p w:rsidR="00481270" w:rsidRDefault="00481270" w:rsidP="001524CC">
      <w:pPr>
        <w:pStyle w:val="NoSpacing"/>
        <w:rPr>
          <w:rFonts w:ascii="Verdana" w:hAnsi="Verdana"/>
          <w:b/>
          <w:bCs/>
          <w:color w:val="FFFFFF" w:themeColor="background1"/>
        </w:rPr>
        <w:sectPr w:rsidR="00481270">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6A333C" w:rsidRPr="0061192C" w:rsidTr="007E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6A333C" w:rsidRPr="0061192C" w:rsidRDefault="00A47E16" w:rsidP="00A47E16">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Percentage</w:t>
            </w:r>
            <w:r w:rsidR="006A333C" w:rsidRPr="0061192C">
              <w:rPr>
                <w:rFonts w:ascii="Verdana" w:hAnsi="Verdana"/>
              </w:rPr>
              <w:t xml:space="preserve"> of</w:t>
            </w:r>
            <w:r w:rsidR="006A333C" w:rsidRPr="005E4304">
              <w:rPr>
                <w:rFonts w:ascii="Verdana" w:hAnsi="Verdana"/>
                <w:lang w:val="en-ZA"/>
              </w:rPr>
              <w:t xml:space="preserve"> </w:t>
            </w:r>
            <w:r w:rsidR="006E6D41" w:rsidRPr="005E4304">
              <w:rPr>
                <w:rFonts w:ascii="Verdana" w:hAnsi="Verdana"/>
                <w:lang w:val="en-ZA"/>
              </w:rPr>
              <w:t>licenc</w:t>
            </w:r>
            <w:r w:rsidR="006A333C" w:rsidRPr="005E4304">
              <w:rPr>
                <w:rFonts w:ascii="Verdana" w:hAnsi="Verdana"/>
                <w:lang w:val="en-ZA"/>
              </w:rPr>
              <w:t>e</w:t>
            </w:r>
            <w:r w:rsidR="006A333C" w:rsidRPr="0061192C">
              <w:rPr>
                <w:rFonts w:ascii="Verdana" w:hAnsi="Verdana"/>
              </w:rPr>
              <w:t xml:space="preserve"> fees billed during the year</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Short Definition</w:t>
            </w:r>
          </w:p>
        </w:tc>
        <w:tc>
          <w:tcPr>
            <w:tcW w:w="6205" w:type="dxa"/>
          </w:tcPr>
          <w:p w:rsidR="006A333C" w:rsidRPr="0061192C" w:rsidRDefault="006A333C" w:rsidP="001524C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Billing of all service</w:t>
            </w:r>
            <w:r w:rsidR="00DE0753">
              <w:rPr>
                <w:rFonts w:ascii="Verdana" w:hAnsi="Verdana"/>
              </w:rPr>
              <w:t>s</w:t>
            </w:r>
            <w:r w:rsidRPr="0061192C">
              <w:rPr>
                <w:rFonts w:ascii="Verdana" w:hAnsi="Verdana"/>
              </w:rPr>
              <w:t xml:space="preserve"> offered by ICASA as per regulation</w:t>
            </w:r>
            <w:r w:rsidR="00DE0753">
              <w:rPr>
                <w:rFonts w:ascii="Verdana" w:hAnsi="Verdana"/>
              </w:rPr>
              <w:t>s</w:t>
            </w:r>
            <w:r w:rsidRPr="0061192C">
              <w:rPr>
                <w:rFonts w:ascii="Verdana" w:hAnsi="Verdana"/>
              </w:rPr>
              <w:t xml:space="preserve"> and in</w:t>
            </w:r>
            <w:r w:rsidR="00DE0753">
              <w:rPr>
                <w:rFonts w:ascii="Verdana" w:hAnsi="Verdana"/>
              </w:rPr>
              <w:t xml:space="preserve"> </w:t>
            </w:r>
            <w:r w:rsidRPr="0061192C">
              <w:rPr>
                <w:rFonts w:ascii="Verdana" w:hAnsi="Verdana"/>
              </w:rPr>
              <w:t>compliance with GRAP</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Purpose/Importance</w:t>
            </w:r>
          </w:p>
        </w:tc>
        <w:tc>
          <w:tcPr>
            <w:tcW w:w="6205" w:type="dxa"/>
          </w:tcPr>
          <w:p w:rsidR="006A333C" w:rsidRPr="0061192C" w:rsidRDefault="006A333C" w:rsidP="001524C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ICASA is recording all its revenue as per regulations</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5E4304" w:rsidRDefault="006A333C" w:rsidP="001524CC">
            <w:pPr>
              <w:pStyle w:val="NoSpacing"/>
              <w:rPr>
                <w:rFonts w:ascii="Verdana" w:hAnsi="Verdana"/>
                <w:lang w:val="en-ZA"/>
              </w:rPr>
            </w:pPr>
            <w:r w:rsidRPr="0061192C">
              <w:rPr>
                <w:rFonts w:ascii="Verdana" w:hAnsi="Verdana"/>
              </w:rPr>
              <w:t>Source/Collection of Data</w:t>
            </w:r>
          </w:p>
        </w:tc>
        <w:tc>
          <w:tcPr>
            <w:tcW w:w="6205" w:type="dxa"/>
          </w:tcPr>
          <w:p w:rsidR="006A333C" w:rsidRPr="0061192C" w:rsidRDefault="00E86698"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5E4304">
              <w:rPr>
                <w:rFonts w:ascii="Verdana" w:hAnsi="Verdana"/>
                <w:lang w:val="en-ZA"/>
              </w:rPr>
              <w:t>Licence</w:t>
            </w:r>
            <w:r w:rsidRPr="0061192C">
              <w:rPr>
                <w:rFonts w:ascii="Verdana" w:hAnsi="Verdana"/>
              </w:rPr>
              <w:t xml:space="preserve"> fees invoices</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Method of Calculation</w:t>
            </w:r>
          </w:p>
        </w:tc>
        <w:tc>
          <w:tcPr>
            <w:tcW w:w="6205" w:type="dxa"/>
          </w:tcPr>
          <w:p w:rsidR="006A333C" w:rsidRPr="0061192C" w:rsidRDefault="00A47E16" w:rsidP="00E86698">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Rand value</w:t>
            </w:r>
            <w:r w:rsidRPr="0061192C">
              <w:rPr>
                <w:rFonts w:ascii="Verdana" w:hAnsi="Verdana"/>
              </w:rPr>
              <w:t xml:space="preserve"> of</w:t>
            </w:r>
            <w:r w:rsidRPr="00E26F8C">
              <w:rPr>
                <w:rFonts w:ascii="Verdana" w:hAnsi="Verdana"/>
                <w:lang w:val="en-ZA"/>
              </w:rPr>
              <w:t xml:space="preserve"> </w:t>
            </w:r>
            <w:r w:rsidR="007B283F" w:rsidRPr="00E26F8C">
              <w:rPr>
                <w:rFonts w:ascii="Verdana" w:hAnsi="Verdana"/>
                <w:lang w:val="en-ZA"/>
              </w:rPr>
              <w:t>licenc</w:t>
            </w:r>
            <w:r w:rsidRPr="00E26F8C">
              <w:rPr>
                <w:rFonts w:ascii="Verdana" w:hAnsi="Verdana"/>
                <w:lang w:val="en-ZA"/>
              </w:rPr>
              <w:t>e</w:t>
            </w:r>
            <w:r w:rsidRPr="0061192C">
              <w:rPr>
                <w:rFonts w:ascii="Verdana" w:hAnsi="Verdana"/>
              </w:rPr>
              <w:t xml:space="preserve"> fees billed divided by the </w:t>
            </w:r>
            <w:r>
              <w:rPr>
                <w:rFonts w:ascii="Verdana" w:hAnsi="Verdana"/>
              </w:rPr>
              <w:t>Rand value</w:t>
            </w:r>
            <w:r w:rsidR="007B283F">
              <w:rPr>
                <w:rFonts w:ascii="Verdana" w:hAnsi="Verdana"/>
              </w:rPr>
              <w:t xml:space="preserve"> of</w:t>
            </w:r>
            <w:r w:rsidR="007B283F" w:rsidRPr="00E26F8C">
              <w:rPr>
                <w:rFonts w:ascii="Verdana" w:hAnsi="Verdana"/>
                <w:lang w:val="en-ZA"/>
              </w:rPr>
              <w:t xml:space="preserve"> licenc</w:t>
            </w:r>
            <w:r w:rsidRPr="00E26F8C">
              <w:rPr>
                <w:rFonts w:ascii="Verdana" w:hAnsi="Verdana"/>
                <w:lang w:val="en-ZA"/>
              </w:rPr>
              <w:t>e</w:t>
            </w:r>
            <w:r w:rsidRPr="0061192C">
              <w:rPr>
                <w:rFonts w:ascii="Verdana" w:hAnsi="Verdana"/>
              </w:rPr>
              <w:t xml:space="preserve"> fees expected multiplied by 100</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Data Limitations</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Type of Indicator</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Calculation Type</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Reporting Cycle</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Monthly</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New Indicator</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Desired Performance</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Complete and accurate billing</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Indicator Responsibility</w:t>
            </w:r>
          </w:p>
        </w:tc>
        <w:tc>
          <w:tcPr>
            <w:tcW w:w="6205" w:type="dxa"/>
          </w:tcPr>
          <w:p w:rsidR="006A333C"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Acting Chief </w:t>
            </w:r>
            <w:r w:rsidR="00F3052C" w:rsidRPr="0061192C">
              <w:rPr>
                <w:rFonts w:ascii="Verdana" w:hAnsi="Verdana"/>
              </w:rPr>
              <w:t>Financ</w:t>
            </w:r>
            <w:r w:rsidR="00F3052C">
              <w:rPr>
                <w:rFonts w:ascii="Verdana" w:hAnsi="Verdana"/>
              </w:rPr>
              <w:t>ial Officer</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Indicator Title</w:t>
            </w:r>
          </w:p>
        </w:tc>
        <w:tc>
          <w:tcPr>
            <w:tcW w:w="6205" w:type="dxa"/>
            <w:shd w:val="clear" w:color="auto" w:fill="00B050"/>
          </w:tcPr>
          <w:p w:rsidR="006A333C" w:rsidRPr="005E4304"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rPr>
            </w:pPr>
            <w:r w:rsidRPr="005E4304">
              <w:rPr>
                <w:rFonts w:ascii="Verdana" w:hAnsi="Verdana"/>
                <w:b/>
                <w:color w:val="FFFFFF" w:themeColor="background1"/>
              </w:rPr>
              <w:t>Number of  non-compliance findings on all Acts and Regulations</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Short Definition</w:t>
            </w:r>
          </w:p>
        </w:tc>
        <w:tc>
          <w:tcPr>
            <w:tcW w:w="6205" w:type="dxa"/>
          </w:tcPr>
          <w:p w:rsidR="006A333C" w:rsidRPr="0061192C" w:rsidRDefault="006A333C" w:rsidP="001524C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Development of checklist and procedure manual to ensure that the operations of finance are aligned to the regulations</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Purpose/Importance</w:t>
            </w:r>
          </w:p>
        </w:tc>
        <w:tc>
          <w:tcPr>
            <w:tcW w:w="6205" w:type="dxa"/>
          </w:tcPr>
          <w:p w:rsidR="006A333C" w:rsidRPr="0061192C" w:rsidRDefault="006A333C" w:rsidP="00F3052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To ensure that ICASA </w:t>
            </w:r>
            <w:r w:rsidR="00F3052C" w:rsidRPr="0061192C">
              <w:rPr>
                <w:rFonts w:ascii="Verdana" w:hAnsi="Verdana"/>
              </w:rPr>
              <w:t xml:space="preserve">Finance </w:t>
            </w:r>
            <w:r w:rsidR="00F3052C">
              <w:rPr>
                <w:rFonts w:ascii="Verdana" w:hAnsi="Verdana"/>
              </w:rPr>
              <w:t>Division</w:t>
            </w:r>
            <w:r w:rsidR="00F3052C" w:rsidRPr="0061192C">
              <w:rPr>
                <w:rFonts w:ascii="Verdana" w:hAnsi="Verdana"/>
              </w:rPr>
              <w:t xml:space="preserve"> </w:t>
            </w:r>
            <w:r w:rsidRPr="0061192C">
              <w:rPr>
                <w:rFonts w:ascii="Verdana" w:hAnsi="Verdana"/>
              </w:rPr>
              <w:t>is in com</w:t>
            </w:r>
            <w:r w:rsidR="00DE0753">
              <w:rPr>
                <w:rFonts w:ascii="Verdana" w:hAnsi="Verdana"/>
              </w:rPr>
              <w:t xml:space="preserve">pliance with all regulations </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Source/Collection of Data</w:t>
            </w:r>
          </w:p>
        </w:tc>
        <w:tc>
          <w:tcPr>
            <w:tcW w:w="6205" w:type="dxa"/>
          </w:tcPr>
          <w:p w:rsidR="006A333C" w:rsidRPr="0061192C" w:rsidRDefault="00E86698"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Findings report</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Method of Calculation</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Data Limitations</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Type of Indicator</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Calculation Type</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Reporting Cycle</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New Indicator</w:t>
            </w:r>
          </w:p>
        </w:tc>
        <w:tc>
          <w:tcPr>
            <w:tcW w:w="6205" w:type="dxa"/>
          </w:tcPr>
          <w:p w:rsidR="006A333C" w:rsidRPr="0061192C" w:rsidRDefault="006A333C"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A333C"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Desired Performance</w:t>
            </w:r>
          </w:p>
        </w:tc>
        <w:tc>
          <w:tcPr>
            <w:tcW w:w="6205" w:type="dxa"/>
          </w:tcPr>
          <w:p w:rsidR="006A333C" w:rsidRPr="0061192C" w:rsidRDefault="006A333C"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Successful establishments of financial manual and subsequent document</w:t>
            </w:r>
          </w:p>
        </w:tc>
      </w:tr>
      <w:tr w:rsidR="006A333C"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A333C" w:rsidRPr="0061192C" w:rsidRDefault="006A333C" w:rsidP="001524CC">
            <w:pPr>
              <w:pStyle w:val="NoSpacing"/>
              <w:rPr>
                <w:rFonts w:ascii="Verdana" w:hAnsi="Verdana"/>
              </w:rPr>
            </w:pPr>
            <w:r w:rsidRPr="0061192C">
              <w:rPr>
                <w:rFonts w:ascii="Verdana" w:hAnsi="Verdana"/>
              </w:rPr>
              <w:t>Indicator Responsibility</w:t>
            </w:r>
          </w:p>
        </w:tc>
        <w:tc>
          <w:tcPr>
            <w:tcW w:w="6205" w:type="dxa"/>
          </w:tcPr>
          <w:p w:rsidR="006A333C"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Portia Mngomezulu</w:t>
            </w:r>
            <w:r w:rsidR="00A47E16">
              <w:rPr>
                <w:rFonts w:ascii="Verdana" w:hAnsi="Verdana"/>
              </w:rPr>
              <w:t xml:space="preserve"> -</w:t>
            </w:r>
            <w:r w:rsidRPr="0061192C">
              <w:rPr>
                <w:rFonts w:ascii="Verdana" w:hAnsi="Verdana"/>
              </w:rPr>
              <w:t xml:space="preserve"> Acting Chief </w:t>
            </w:r>
            <w:r w:rsidR="00F3052C" w:rsidRPr="0061192C">
              <w:rPr>
                <w:rFonts w:ascii="Verdana" w:hAnsi="Verdana"/>
              </w:rPr>
              <w:t>Financ</w:t>
            </w:r>
            <w:r w:rsidR="00F3052C">
              <w:rPr>
                <w:rFonts w:ascii="Verdana" w:hAnsi="Verdana"/>
              </w:rPr>
              <w:t>ial Officer</w:t>
            </w:r>
          </w:p>
        </w:tc>
      </w:tr>
    </w:tbl>
    <w:p w:rsidR="007E41F7" w:rsidRPr="0061192C" w:rsidRDefault="007E41F7" w:rsidP="002939E6">
      <w:pPr>
        <w:pStyle w:val="NoSpacing"/>
        <w:shd w:val="clear" w:color="auto" w:fill="FFFFFF" w:themeFill="background1"/>
        <w:jc w:val="center"/>
        <w:rPr>
          <w:rFonts w:ascii="Verdana" w:hAnsi="Verdana"/>
          <w:b/>
          <w:color w:val="538135" w:themeColor="accent6" w:themeShade="BF"/>
        </w:rPr>
      </w:pPr>
    </w:p>
    <w:p w:rsidR="00481270" w:rsidRPr="005E4304" w:rsidRDefault="00481270" w:rsidP="002939E6">
      <w:pPr>
        <w:pStyle w:val="NoSpacing"/>
        <w:shd w:val="clear" w:color="auto" w:fill="FFFFFF" w:themeFill="background1"/>
        <w:jc w:val="center"/>
        <w:rPr>
          <w:rFonts w:ascii="Verdana" w:hAnsi="Verdana"/>
          <w:b/>
          <w:color w:val="00B050"/>
          <w:lang w:val="en-ZA"/>
        </w:rPr>
        <w:sectPr w:rsidR="00481270" w:rsidRPr="005E4304">
          <w:pgSz w:w="12240" w:h="15840"/>
          <w:pgMar w:top="1440" w:right="1440" w:bottom="1440" w:left="1440" w:header="720" w:footer="720" w:gutter="0"/>
          <w:cols w:space="720"/>
          <w:docGrid w:linePitch="360"/>
        </w:sectPr>
      </w:pPr>
    </w:p>
    <w:p w:rsidR="00AC4A7A" w:rsidRPr="005E4304" w:rsidRDefault="00AC4A7A" w:rsidP="002939E6">
      <w:pPr>
        <w:pStyle w:val="NoSpacing"/>
        <w:shd w:val="clear" w:color="auto" w:fill="FFFFFF" w:themeFill="background1"/>
        <w:jc w:val="center"/>
        <w:rPr>
          <w:rFonts w:ascii="Verdana" w:hAnsi="Verdana"/>
          <w:b/>
          <w:color w:val="00B050"/>
        </w:rPr>
      </w:pPr>
      <w:r w:rsidRPr="005E4304">
        <w:rPr>
          <w:rFonts w:ascii="Verdana" w:hAnsi="Verdana"/>
          <w:b/>
          <w:color w:val="00B050"/>
          <w:lang w:val="en-ZA"/>
        </w:rPr>
        <w:lastRenderedPageBreak/>
        <w:t>Programme</w:t>
      </w:r>
      <w:r w:rsidRPr="007B283F">
        <w:rPr>
          <w:rFonts w:ascii="Verdana" w:hAnsi="Verdana"/>
          <w:b/>
          <w:color w:val="00B050"/>
        </w:rPr>
        <w:t xml:space="preserve"> 3:</w:t>
      </w:r>
      <w:r w:rsidR="00733E5E" w:rsidRPr="005E4304">
        <w:rPr>
          <w:rFonts w:ascii="Verdana" w:hAnsi="Verdana"/>
          <w:b/>
          <w:color w:val="00B050"/>
        </w:rPr>
        <w:t xml:space="preserve"> </w:t>
      </w:r>
      <w:r w:rsidRPr="005E4304">
        <w:rPr>
          <w:rFonts w:ascii="Verdana" w:hAnsi="Verdana"/>
          <w:b/>
          <w:color w:val="00B050"/>
        </w:rPr>
        <w:t>Human Resources</w:t>
      </w:r>
    </w:p>
    <w:p w:rsidR="006E1D68" w:rsidRPr="0061192C" w:rsidRDefault="006E1D68" w:rsidP="002939E6">
      <w:pPr>
        <w:pStyle w:val="NoSpacing"/>
        <w:shd w:val="clear" w:color="auto" w:fill="FFFFFF" w:themeFill="background1"/>
        <w:jc w:val="center"/>
        <w:rPr>
          <w:rFonts w:ascii="Verdana" w:hAnsi="Verdana"/>
          <w:color w:val="538135" w:themeColor="accent6" w:themeShade="BF"/>
        </w:rPr>
      </w:pPr>
    </w:p>
    <w:tbl>
      <w:tblPr>
        <w:tblStyle w:val="GridTable5Dark-Accent6"/>
        <w:tblW w:w="0" w:type="auto"/>
        <w:tblLook w:val="04A0" w:firstRow="1" w:lastRow="0" w:firstColumn="1" w:lastColumn="0" w:noHBand="0" w:noVBand="1"/>
      </w:tblPr>
      <w:tblGrid>
        <w:gridCol w:w="3145"/>
        <w:gridCol w:w="6205"/>
      </w:tblGrid>
      <w:tr w:rsidR="00AC4A7A" w:rsidRPr="0061192C" w:rsidTr="00967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Indicator Title</w:t>
            </w:r>
          </w:p>
        </w:tc>
        <w:tc>
          <w:tcPr>
            <w:tcW w:w="6205" w:type="dxa"/>
            <w:shd w:val="clear" w:color="auto" w:fill="00B050"/>
          </w:tcPr>
          <w:p w:rsidR="00AC4A7A" w:rsidRPr="0061192C" w:rsidRDefault="00AC4A7A" w:rsidP="00AC4A7A">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Number of approved HR Policies</w:t>
            </w:r>
          </w:p>
        </w:tc>
      </w:tr>
      <w:tr w:rsidR="00AC4A7A"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Short Definition</w:t>
            </w:r>
          </w:p>
        </w:tc>
        <w:tc>
          <w:tcPr>
            <w:tcW w:w="6205" w:type="dxa"/>
          </w:tcPr>
          <w:p w:rsidR="00AC4A7A" w:rsidRPr="0061192C" w:rsidRDefault="00AC4A7A" w:rsidP="00AC4A7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HR Policies are st</w:t>
            </w:r>
            <w:r w:rsidR="005320C5" w:rsidRPr="0061192C">
              <w:rPr>
                <w:rFonts w:ascii="Verdana" w:hAnsi="Verdana"/>
              </w:rPr>
              <w:t>ructured documents that provide</w:t>
            </w:r>
            <w:r w:rsidRPr="0061192C">
              <w:rPr>
                <w:rFonts w:ascii="Verdana" w:hAnsi="Verdana"/>
              </w:rPr>
              <w:t xml:space="preserve"> guidelines to employees on Human Resources related matters and procedures to follow.</w:t>
            </w:r>
          </w:p>
        </w:tc>
      </w:tr>
      <w:tr w:rsidR="00AC4A7A" w:rsidRPr="0061192C" w:rsidTr="00967C8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Purpose/Importance</w:t>
            </w:r>
          </w:p>
        </w:tc>
        <w:tc>
          <w:tcPr>
            <w:tcW w:w="6205" w:type="dxa"/>
          </w:tcPr>
          <w:p w:rsidR="00AC4A7A" w:rsidRPr="0061192C" w:rsidRDefault="00AC4A7A" w:rsidP="00AC4A7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employees are treated equally and fairly within the organization, thereby creating a conducive work environment, through consistent application of policies.</w:t>
            </w:r>
          </w:p>
        </w:tc>
      </w:tr>
      <w:tr w:rsidR="00AC4A7A"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5E4304" w:rsidRDefault="00AC4A7A" w:rsidP="00AC4A7A">
            <w:pPr>
              <w:pStyle w:val="NoSpacing"/>
              <w:rPr>
                <w:rFonts w:ascii="Verdana" w:hAnsi="Verdana"/>
                <w:lang w:val="en-ZA"/>
              </w:rPr>
            </w:pPr>
            <w:r w:rsidRPr="0061192C">
              <w:rPr>
                <w:rFonts w:ascii="Verdana" w:hAnsi="Verdana"/>
              </w:rPr>
              <w:t>Source/Collection of Data</w:t>
            </w:r>
          </w:p>
        </w:tc>
        <w:tc>
          <w:tcPr>
            <w:tcW w:w="6205" w:type="dxa"/>
          </w:tcPr>
          <w:p w:rsidR="00AC4A7A" w:rsidRPr="0061192C" w:rsidRDefault="00AC4A7A"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5E4304">
              <w:rPr>
                <w:rFonts w:ascii="Verdana" w:hAnsi="Verdana"/>
                <w:lang w:val="en-ZA"/>
              </w:rPr>
              <w:t>Labour</w:t>
            </w:r>
            <w:r w:rsidRPr="0061192C">
              <w:rPr>
                <w:rFonts w:ascii="Verdana" w:hAnsi="Verdana"/>
              </w:rPr>
              <w:t xml:space="preserve"> related legislation, organizational practices, research on HR Best Practices in the</w:t>
            </w:r>
            <w:r w:rsidRPr="005E4304">
              <w:rPr>
                <w:rFonts w:ascii="Verdana" w:hAnsi="Verdana"/>
                <w:lang w:val="en-ZA"/>
              </w:rPr>
              <w:t xml:space="preserve"> labour</w:t>
            </w:r>
            <w:r w:rsidRPr="0061192C">
              <w:rPr>
                <w:rFonts w:ascii="Verdana" w:hAnsi="Verdana"/>
              </w:rPr>
              <w:t xml:space="preserve"> market.</w:t>
            </w:r>
          </w:p>
        </w:tc>
      </w:tr>
      <w:tr w:rsidR="00AC4A7A" w:rsidRPr="0061192C" w:rsidTr="00967C8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Method of Calculation</w:t>
            </w:r>
          </w:p>
        </w:tc>
        <w:tc>
          <w:tcPr>
            <w:tcW w:w="6205" w:type="dxa"/>
          </w:tcPr>
          <w:p w:rsidR="00AC4A7A" w:rsidRPr="0061192C" w:rsidRDefault="00AC4A7A"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AC4A7A"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Data Limitations</w:t>
            </w:r>
          </w:p>
        </w:tc>
        <w:tc>
          <w:tcPr>
            <w:tcW w:w="6205" w:type="dxa"/>
          </w:tcPr>
          <w:p w:rsidR="00AC4A7A" w:rsidRPr="0061192C" w:rsidRDefault="00AC4A7A"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AC4A7A" w:rsidRPr="0061192C" w:rsidTr="00967C8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Type of Indicator</w:t>
            </w:r>
          </w:p>
        </w:tc>
        <w:tc>
          <w:tcPr>
            <w:tcW w:w="6205" w:type="dxa"/>
          </w:tcPr>
          <w:p w:rsidR="00AC4A7A" w:rsidRPr="0061192C" w:rsidRDefault="00AC4A7A"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AC4A7A"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Calculation Type</w:t>
            </w:r>
          </w:p>
        </w:tc>
        <w:tc>
          <w:tcPr>
            <w:tcW w:w="6205" w:type="dxa"/>
          </w:tcPr>
          <w:p w:rsidR="00AC4A7A" w:rsidRPr="0061192C" w:rsidRDefault="00AC4A7A"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AC4A7A" w:rsidRPr="0061192C" w:rsidTr="00967C8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Reporting Cycle</w:t>
            </w:r>
          </w:p>
        </w:tc>
        <w:tc>
          <w:tcPr>
            <w:tcW w:w="6205" w:type="dxa"/>
          </w:tcPr>
          <w:p w:rsidR="00AC4A7A" w:rsidRPr="0061192C" w:rsidRDefault="00AC4A7A"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AC4A7A"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New Indicator</w:t>
            </w:r>
          </w:p>
        </w:tc>
        <w:tc>
          <w:tcPr>
            <w:tcW w:w="6205" w:type="dxa"/>
          </w:tcPr>
          <w:p w:rsidR="00AC4A7A" w:rsidRPr="0061192C" w:rsidRDefault="00AC4A7A"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AC4A7A" w:rsidRPr="0061192C" w:rsidTr="00967C8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Desired Performance</w:t>
            </w:r>
          </w:p>
        </w:tc>
        <w:tc>
          <w:tcPr>
            <w:tcW w:w="6205" w:type="dxa"/>
          </w:tcPr>
          <w:p w:rsidR="00AC4A7A" w:rsidRPr="0061192C" w:rsidRDefault="00F3052C"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 xml:space="preserve">Successful implementation of </w:t>
            </w:r>
            <w:r w:rsidR="00AC4A7A" w:rsidRPr="0061192C">
              <w:rPr>
                <w:rFonts w:ascii="Verdana" w:hAnsi="Verdana"/>
              </w:rPr>
              <w:t>10 Approved HR Policies</w:t>
            </w:r>
          </w:p>
        </w:tc>
      </w:tr>
      <w:tr w:rsidR="00AC4A7A"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Indicator Responsibility</w:t>
            </w:r>
          </w:p>
        </w:tc>
        <w:tc>
          <w:tcPr>
            <w:tcW w:w="6205" w:type="dxa"/>
          </w:tcPr>
          <w:p w:rsidR="00AC4A7A"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Busi Mtsweni</w:t>
            </w:r>
            <w:r w:rsidR="00A47E16">
              <w:rPr>
                <w:rFonts w:ascii="Verdana" w:hAnsi="Verdana"/>
              </w:rPr>
              <w:t xml:space="preserve"> -</w:t>
            </w:r>
            <w:r w:rsidRPr="0061192C">
              <w:rPr>
                <w:rFonts w:ascii="Verdana" w:hAnsi="Verdana"/>
              </w:rPr>
              <w:t xml:space="preserve"> Executive: Human Resources</w:t>
            </w:r>
          </w:p>
        </w:tc>
      </w:tr>
      <w:tr w:rsidR="00AC4A7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7E41F7" w:rsidP="00AC4A7A">
            <w:pPr>
              <w:pStyle w:val="NoSpacing"/>
              <w:rPr>
                <w:rFonts w:ascii="Verdana" w:hAnsi="Verdana"/>
              </w:rPr>
            </w:pPr>
            <w:r w:rsidRPr="0061192C">
              <w:rPr>
                <w:rFonts w:ascii="Verdana" w:hAnsi="Verdana"/>
              </w:rPr>
              <w:t>I</w:t>
            </w:r>
            <w:r w:rsidR="00AC4A7A" w:rsidRPr="0061192C">
              <w:rPr>
                <w:rFonts w:ascii="Verdana" w:hAnsi="Verdana"/>
              </w:rPr>
              <w:t>ndicator Title</w:t>
            </w:r>
          </w:p>
        </w:tc>
        <w:tc>
          <w:tcPr>
            <w:tcW w:w="6205" w:type="dxa"/>
            <w:shd w:val="clear" w:color="auto" w:fill="00B050"/>
          </w:tcPr>
          <w:p w:rsidR="00AC4A7A" w:rsidRPr="005E4304" w:rsidRDefault="004640E7"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rPr>
            </w:pPr>
            <w:r w:rsidRPr="005E4304">
              <w:rPr>
                <w:rFonts w:ascii="Verdana" w:hAnsi="Verdana"/>
                <w:b/>
                <w:color w:val="FFFFFF" w:themeColor="background1"/>
              </w:rPr>
              <w:t>Number of approved HRD Strategies</w:t>
            </w:r>
          </w:p>
        </w:tc>
      </w:tr>
      <w:tr w:rsidR="00AC4A7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Short Definition</w:t>
            </w:r>
          </w:p>
        </w:tc>
        <w:tc>
          <w:tcPr>
            <w:tcW w:w="6205" w:type="dxa"/>
          </w:tcPr>
          <w:p w:rsidR="00AC4A7A" w:rsidRPr="0061192C" w:rsidRDefault="00AC4A7A" w:rsidP="00AC4A7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An HRD Strategy is a structured document that provides guidelines to employees on their career development.</w:t>
            </w:r>
          </w:p>
        </w:tc>
      </w:tr>
      <w:tr w:rsidR="00AC4A7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Purpose/Importance</w:t>
            </w:r>
          </w:p>
        </w:tc>
        <w:tc>
          <w:tcPr>
            <w:tcW w:w="6205" w:type="dxa"/>
          </w:tcPr>
          <w:p w:rsidR="00AC4A7A" w:rsidRPr="0061192C" w:rsidRDefault="00AC4A7A" w:rsidP="00AC4A7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employees are capacitated with the relevant training and development interventions to efficiently perform their roles.</w:t>
            </w:r>
          </w:p>
        </w:tc>
      </w:tr>
      <w:tr w:rsidR="00AC4A7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Source/Collection of Data</w:t>
            </w:r>
          </w:p>
        </w:tc>
        <w:tc>
          <w:tcPr>
            <w:tcW w:w="6205" w:type="dxa"/>
          </w:tcPr>
          <w:p w:rsidR="00AC4A7A" w:rsidRPr="0061192C" w:rsidRDefault="00AC4A7A"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Individual Development Plans, Interviews with Divisional Executives and General Managers.</w:t>
            </w:r>
          </w:p>
        </w:tc>
      </w:tr>
      <w:tr w:rsidR="00AC4A7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Method of Calculation</w:t>
            </w:r>
          </w:p>
        </w:tc>
        <w:tc>
          <w:tcPr>
            <w:tcW w:w="6205" w:type="dxa"/>
          </w:tcPr>
          <w:p w:rsidR="00AC4A7A" w:rsidRPr="0061192C" w:rsidRDefault="00AC4A7A"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AC4A7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Data Limitations</w:t>
            </w:r>
          </w:p>
        </w:tc>
        <w:tc>
          <w:tcPr>
            <w:tcW w:w="6205" w:type="dxa"/>
          </w:tcPr>
          <w:p w:rsidR="00AC4A7A" w:rsidRPr="0061192C" w:rsidRDefault="00AC4A7A"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AC4A7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Type of Indicator</w:t>
            </w:r>
          </w:p>
        </w:tc>
        <w:tc>
          <w:tcPr>
            <w:tcW w:w="6205" w:type="dxa"/>
          </w:tcPr>
          <w:p w:rsidR="00AC4A7A" w:rsidRPr="0061192C" w:rsidRDefault="00AC4A7A"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AC4A7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Calculation Type</w:t>
            </w:r>
          </w:p>
        </w:tc>
        <w:tc>
          <w:tcPr>
            <w:tcW w:w="6205" w:type="dxa"/>
          </w:tcPr>
          <w:p w:rsidR="00AC4A7A" w:rsidRPr="0061192C" w:rsidRDefault="00AC4A7A"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AC4A7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Reporting Cycle</w:t>
            </w:r>
          </w:p>
        </w:tc>
        <w:tc>
          <w:tcPr>
            <w:tcW w:w="6205" w:type="dxa"/>
          </w:tcPr>
          <w:p w:rsidR="00AC4A7A" w:rsidRPr="0061192C" w:rsidRDefault="00AC4A7A"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AC4A7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New Indicator</w:t>
            </w:r>
          </w:p>
        </w:tc>
        <w:tc>
          <w:tcPr>
            <w:tcW w:w="6205" w:type="dxa"/>
          </w:tcPr>
          <w:p w:rsidR="00AC4A7A" w:rsidRPr="0061192C" w:rsidRDefault="00AC4A7A"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AC4A7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Desired Performance</w:t>
            </w:r>
          </w:p>
        </w:tc>
        <w:tc>
          <w:tcPr>
            <w:tcW w:w="6205" w:type="dxa"/>
          </w:tcPr>
          <w:p w:rsidR="00AC4A7A" w:rsidRPr="0061192C" w:rsidRDefault="00F3052C"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 xml:space="preserve">Successful development of </w:t>
            </w:r>
            <w:r w:rsidR="00AC4A7A" w:rsidRPr="0061192C">
              <w:rPr>
                <w:rFonts w:ascii="Verdana" w:hAnsi="Verdana"/>
              </w:rPr>
              <w:t>One Approved HRD Strategy</w:t>
            </w:r>
          </w:p>
        </w:tc>
      </w:tr>
      <w:tr w:rsidR="00AC4A7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Indicator Responsibility</w:t>
            </w:r>
          </w:p>
        </w:tc>
        <w:tc>
          <w:tcPr>
            <w:tcW w:w="6205" w:type="dxa"/>
          </w:tcPr>
          <w:p w:rsidR="00AC4A7A"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Busi Mtsweni</w:t>
            </w:r>
            <w:r w:rsidR="00A47E16">
              <w:rPr>
                <w:rFonts w:ascii="Verdana" w:hAnsi="Verdana"/>
              </w:rPr>
              <w:t xml:space="preserve"> -</w:t>
            </w:r>
            <w:r w:rsidRPr="0061192C">
              <w:rPr>
                <w:rFonts w:ascii="Verdana" w:hAnsi="Verdana"/>
              </w:rPr>
              <w:t xml:space="preserve"> Executive: Human Resources</w:t>
            </w:r>
          </w:p>
        </w:tc>
      </w:tr>
    </w:tbl>
    <w:p w:rsidR="00481270" w:rsidRDefault="00481270" w:rsidP="00AC4A7A">
      <w:pPr>
        <w:pStyle w:val="NoSpacing"/>
        <w:rPr>
          <w:rFonts w:ascii="Verdana" w:hAnsi="Verdana"/>
          <w:b/>
          <w:bCs/>
          <w:color w:val="FFFFFF" w:themeColor="background1"/>
        </w:rPr>
        <w:sectPr w:rsidR="00481270">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AC4A7A" w:rsidRPr="0061192C" w:rsidTr="007E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AC4A7A" w:rsidRPr="0061192C" w:rsidRDefault="00AC4A7A" w:rsidP="00AC4A7A">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Types of Change Management Interventions</w:t>
            </w:r>
          </w:p>
        </w:tc>
      </w:tr>
      <w:tr w:rsidR="00AC4A7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Short Definition</w:t>
            </w:r>
          </w:p>
        </w:tc>
        <w:tc>
          <w:tcPr>
            <w:tcW w:w="6205" w:type="dxa"/>
          </w:tcPr>
          <w:p w:rsidR="00AC4A7A" w:rsidRPr="0061192C" w:rsidRDefault="00AC4A7A" w:rsidP="00AC4A7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Change Management interventions are tools and processes developed to assist employees </w:t>
            </w:r>
            <w:r w:rsidR="00633470">
              <w:rPr>
                <w:rFonts w:ascii="Verdana" w:hAnsi="Verdana"/>
              </w:rPr>
              <w:t xml:space="preserve">in an organization </w:t>
            </w:r>
            <w:r w:rsidRPr="0061192C">
              <w:rPr>
                <w:rFonts w:ascii="Verdana" w:hAnsi="Verdana"/>
              </w:rPr>
              <w:t>going through change.</w:t>
            </w:r>
          </w:p>
        </w:tc>
      </w:tr>
      <w:tr w:rsidR="00AC4A7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Purpose/Importance</w:t>
            </w:r>
          </w:p>
        </w:tc>
        <w:tc>
          <w:tcPr>
            <w:tcW w:w="6205" w:type="dxa"/>
          </w:tcPr>
          <w:p w:rsidR="00AC4A7A" w:rsidRPr="0061192C" w:rsidRDefault="00AC4A7A" w:rsidP="00AC4A7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assist employees to deal and cope with the changes taking place within ICASA.</w:t>
            </w:r>
          </w:p>
        </w:tc>
      </w:tr>
      <w:tr w:rsidR="00AC4A7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Source/Collection of Data</w:t>
            </w:r>
          </w:p>
        </w:tc>
        <w:tc>
          <w:tcPr>
            <w:tcW w:w="6205" w:type="dxa"/>
          </w:tcPr>
          <w:p w:rsidR="00AC4A7A" w:rsidRPr="0061192C" w:rsidRDefault="00AC4A7A"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Results </w:t>
            </w:r>
            <w:r w:rsidR="00E86698" w:rsidRPr="0061192C">
              <w:rPr>
                <w:rFonts w:ascii="Verdana" w:hAnsi="Verdana"/>
              </w:rPr>
              <w:t xml:space="preserve">document </w:t>
            </w:r>
            <w:r w:rsidRPr="0061192C">
              <w:rPr>
                <w:rFonts w:ascii="Verdana" w:hAnsi="Verdana"/>
              </w:rPr>
              <w:t xml:space="preserve">from the organizational climate culture survey, Divisional Focus Groups, Behaviors Charter Workshops.  </w:t>
            </w:r>
          </w:p>
        </w:tc>
      </w:tr>
      <w:tr w:rsidR="00AC4A7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Method of Calculation</w:t>
            </w:r>
          </w:p>
        </w:tc>
        <w:tc>
          <w:tcPr>
            <w:tcW w:w="6205" w:type="dxa"/>
          </w:tcPr>
          <w:p w:rsidR="00AC4A7A" w:rsidRPr="0061192C" w:rsidRDefault="00AC4A7A"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AC4A7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Data Limitations</w:t>
            </w:r>
          </w:p>
        </w:tc>
        <w:tc>
          <w:tcPr>
            <w:tcW w:w="6205" w:type="dxa"/>
          </w:tcPr>
          <w:p w:rsidR="00AC4A7A" w:rsidRPr="0061192C" w:rsidRDefault="00AC4A7A"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AC4A7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Type of Indicator</w:t>
            </w:r>
          </w:p>
        </w:tc>
        <w:tc>
          <w:tcPr>
            <w:tcW w:w="6205" w:type="dxa"/>
          </w:tcPr>
          <w:p w:rsidR="00AC4A7A" w:rsidRPr="0061192C" w:rsidRDefault="00AC4A7A"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AC4A7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Calculation Type</w:t>
            </w:r>
          </w:p>
        </w:tc>
        <w:tc>
          <w:tcPr>
            <w:tcW w:w="6205" w:type="dxa"/>
          </w:tcPr>
          <w:p w:rsidR="00AC4A7A" w:rsidRPr="0061192C" w:rsidRDefault="00AC4A7A"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AC4A7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Reporting Cycle</w:t>
            </w:r>
          </w:p>
        </w:tc>
        <w:tc>
          <w:tcPr>
            <w:tcW w:w="6205" w:type="dxa"/>
          </w:tcPr>
          <w:p w:rsidR="00AC4A7A" w:rsidRPr="0061192C" w:rsidRDefault="00AC4A7A"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AC4A7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New Indicator</w:t>
            </w:r>
          </w:p>
        </w:tc>
        <w:tc>
          <w:tcPr>
            <w:tcW w:w="6205" w:type="dxa"/>
          </w:tcPr>
          <w:p w:rsidR="00AC4A7A" w:rsidRPr="0061192C" w:rsidRDefault="00AC4A7A"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AC4A7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Desired Performance</w:t>
            </w:r>
          </w:p>
        </w:tc>
        <w:tc>
          <w:tcPr>
            <w:tcW w:w="6205" w:type="dxa"/>
          </w:tcPr>
          <w:p w:rsidR="00AC4A7A" w:rsidRPr="0061192C" w:rsidRDefault="00AC4A7A"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 changed complacent organizational culture to a high-performance culture.</w:t>
            </w:r>
          </w:p>
        </w:tc>
      </w:tr>
      <w:tr w:rsidR="00AC4A7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C4A7A" w:rsidRPr="0061192C" w:rsidRDefault="00AC4A7A" w:rsidP="00AC4A7A">
            <w:pPr>
              <w:pStyle w:val="NoSpacing"/>
              <w:rPr>
                <w:rFonts w:ascii="Verdana" w:hAnsi="Verdana"/>
              </w:rPr>
            </w:pPr>
            <w:r w:rsidRPr="0061192C">
              <w:rPr>
                <w:rFonts w:ascii="Verdana" w:hAnsi="Verdana"/>
              </w:rPr>
              <w:t>Indicator Responsibility</w:t>
            </w:r>
          </w:p>
        </w:tc>
        <w:tc>
          <w:tcPr>
            <w:tcW w:w="6205" w:type="dxa"/>
          </w:tcPr>
          <w:p w:rsidR="00AC4A7A"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Busi Mtsweni</w:t>
            </w:r>
            <w:r w:rsidR="00A47E16">
              <w:rPr>
                <w:rFonts w:ascii="Verdana" w:hAnsi="Verdana"/>
              </w:rPr>
              <w:t xml:space="preserve"> -</w:t>
            </w:r>
            <w:r w:rsidRPr="0061192C">
              <w:rPr>
                <w:rFonts w:ascii="Verdana" w:hAnsi="Verdana"/>
              </w:rPr>
              <w:t xml:space="preserve"> Executive: Human Resources</w:t>
            </w:r>
          </w:p>
        </w:tc>
      </w:tr>
    </w:tbl>
    <w:p w:rsidR="006E1D68" w:rsidRPr="005E4304" w:rsidRDefault="006E1D68" w:rsidP="002939E6">
      <w:pPr>
        <w:pStyle w:val="NoSpacing"/>
        <w:shd w:val="clear" w:color="auto" w:fill="FFFFFF" w:themeFill="background1"/>
        <w:jc w:val="center"/>
        <w:rPr>
          <w:rFonts w:ascii="Verdana" w:hAnsi="Verdana"/>
          <w:b/>
          <w:color w:val="00B050"/>
          <w:lang w:val="en-ZA"/>
        </w:rPr>
      </w:pPr>
    </w:p>
    <w:p w:rsidR="00AE41E9" w:rsidRPr="005E4304" w:rsidRDefault="00D046E8" w:rsidP="002939E6">
      <w:pPr>
        <w:pStyle w:val="NoSpacing"/>
        <w:shd w:val="clear" w:color="auto" w:fill="FFFFFF" w:themeFill="background1"/>
        <w:jc w:val="center"/>
        <w:rPr>
          <w:rFonts w:ascii="Verdana" w:hAnsi="Verdana"/>
          <w:b/>
          <w:color w:val="00B050"/>
        </w:rPr>
      </w:pPr>
      <w:r w:rsidRPr="005E4304">
        <w:rPr>
          <w:rFonts w:ascii="Verdana" w:hAnsi="Verdana"/>
          <w:b/>
          <w:color w:val="00B050"/>
          <w:lang w:val="en-ZA"/>
        </w:rPr>
        <w:t>Programme</w:t>
      </w:r>
      <w:r w:rsidRPr="007B283F">
        <w:rPr>
          <w:rFonts w:ascii="Verdana" w:hAnsi="Verdana"/>
          <w:b/>
          <w:color w:val="00B050"/>
        </w:rPr>
        <w:t xml:space="preserve"> 4</w:t>
      </w:r>
      <w:r w:rsidR="00FF1304" w:rsidRPr="007B283F">
        <w:rPr>
          <w:rFonts w:ascii="Verdana" w:hAnsi="Verdana"/>
          <w:b/>
          <w:color w:val="00B050"/>
        </w:rPr>
        <w:t>:</w:t>
      </w:r>
      <w:r w:rsidR="00FF1304" w:rsidRPr="005E4304">
        <w:rPr>
          <w:rFonts w:ascii="Verdana" w:hAnsi="Verdana"/>
          <w:b/>
          <w:color w:val="00B050"/>
        </w:rPr>
        <w:tab/>
      </w:r>
      <w:r w:rsidR="002939E6" w:rsidRPr="005E4304">
        <w:rPr>
          <w:rFonts w:ascii="Verdana" w:hAnsi="Verdana"/>
          <w:b/>
          <w:color w:val="00B050"/>
        </w:rPr>
        <w:t xml:space="preserve"> </w:t>
      </w:r>
      <w:r w:rsidRPr="005E4304">
        <w:rPr>
          <w:rFonts w:ascii="Verdana" w:hAnsi="Verdana"/>
          <w:b/>
          <w:color w:val="00B050"/>
        </w:rPr>
        <w:t>Licensing</w:t>
      </w:r>
    </w:p>
    <w:p w:rsidR="006E1D68" w:rsidRPr="0061192C" w:rsidRDefault="006E1D68" w:rsidP="002939E6">
      <w:pPr>
        <w:pStyle w:val="NoSpacing"/>
        <w:shd w:val="clear" w:color="auto" w:fill="FFFFFF" w:themeFill="background1"/>
        <w:jc w:val="center"/>
        <w:rPr>
          <w:rFonts w:ascii="Verdana" w:hAnsi="Verdana"/>
          <w:color w:val="00B050"/>
        </w:rPr>
      </w:pPr>
    </w:p>
    <w:tbl>
      <w:tblPr>
        <w:tblStyle w:val="GridTable5Dark-Accent6"/>
        <w:tblW w:w="0" w:type="auto"/>
        <w:tblLook w:val="04A0" w:firstRow="1" w:lastRow="0" w:firstColumn="1" w:lastColumn="0" w:noHBand="0" w:noVBand="1"/>
      </w:tblPr>
      <w:tblGrid>
        <w:gridCol w:w="3145"/>
        <w:gridCol w:w="6205"/>
      </w:tblGrid>
      <w:tr w:rsidR="00FF1304" w:rsidRPr="0061192C" w:rsidTr="007E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FF1304" w:rsidRPr="0061192C" w:rsidRDefault="00FF1304" w:rsidP="00C40249">
            <w:pPr>
              <w:pStyle w:val="NoSpacing"/>
              <w:rPr>
                <w:rFonts w:ascii="Verdana" w:hAnsi="Verdana"/>
              </w:rPr>
            </w:pPr>
            <w:r w:rsidRPr="0061192C">
              <w:rPr>
                <w:rFonts w:ascii="Verdana" w:hAnsi="Verdana"/>
              </w:rPr>
              <w:t>Indicator Title</w:t>
            </w:r>
          </w:p>
        </w:tc>
        <w:tc>
          <w:tcPr>
            <w:tcW w:w="6205" w:type="dxa"/>
            <w:shd w:val="clear" w:color="auto" w:fill="00B050"/>
          </w:tcPr>
          <w:p w:rsidR="00FF1304" w:rsidRPr="0061192C" w:rsidRDefault="00746B8B" w:rsidP="00C40249">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Number of </w:t>
            </w:r>
            <w:r w:rsidR="00D046E8" w:rsidRPr="0061192C">
              <w:rPr>
                <w:rFonts w:ascii="Verdana" w:hAnsi="Verdana"/>
              </w:rPr>
              <w:t>Terms of Reference</w:t>
            </w:r>
            <w:r w:rsidR="004640E7" w:rsidRPr="0061192C">
              <w:rPr>
                <w:rFonts w:ascii="Verdana" w:hAnsi="Verdana"/>
              </w:rPr>
              <w:t>s</w:t>
            </w:r>
            <w:r w:rsidRPr="0061192C">
              <w:rPr>
                <w:rFonts w:ascii="Verdana" w:hAnsi="Verdana"/>
              </w:rPr>
              <w:t xml:space="preserve"> approved  </w:t>
            </w:r>
          </w:p>
        </w:tc>
      </w:tr>
      <w:tr w:rsidR="00FF1304"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FF1304" w:rsidRPr="0061192C" w:rsidRDefault="00FF1304" w:rsidP="00C40249">
            <w:pPr>
              <w:pStyle w:val="NoSpacing"/>
              <w:rPr>
                <w:rFonts w:ascii="Verdana" w:hAnsi="Verdana"/>
              </w:rPr>
            </w:pPr>
            <w:r w:rsidRPr="0061192C">
              <w:rPr>
                <w:rFonts w:ascii="Verdana" w:hAnsi="Verdana"/>
              </w:rPr>
              <w:t>Short Definition</w:t>
            </w:r>
          </w:p>
        </w:tc>
        <w:tc>
          <w:tcPr>
            <w:tcW w:w="6205" w:type="dxa"/>
          </w:tcPr>
          <w:p w:rsidR="00FF1304" w:rsidRPr="0061192C" w:rsidRDefault="00746B8B" w:rsidP="00AA5CF0">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Development of Terms of Reference for the Appointment of a Service Provider to review the current number portability framework</w:t>
            </w:r>
          </w:p>
        </w:tc>
      </w:tr>
      <w:tr w:rsidR="00FF1304"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FF1304" w:rsidRPr="0061192C" w:rsidRDefault="00FF1304" w:rsidP="00C40249">
            <w:pPr>
              <w:pStyle w:val="NoSpacing"/>
              <w:rPr>
                <w:rFonts w:ascii="Verdana" w:hAnsi="Verdana"/>
              </w:rPr>
            </w:pPr>
            <w:r w:rsidRPr="0061192C">
              <w:rPr>
                <w:rFonts w:ascii="Verdana" w:hAnsi="Verdana"/>
              </w:rPr>
              <w:t>Purpose/Importance</w:t>
            </w:r>
          </w:p>
        </w:tc>
        <w:tc>
          <w:tcPr>
            <w:tcW w:w="6205" w:type="dxa"/>
          </w:tcPr>
          <w:p w:rsidR="00FF1304" w:rsidRPr="0061192C" w:rsidRDefault="00746B8B" w:rsidP="00AA5CF0">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Increased competition in the telecommunications sector by enabling portability of all numbers.</w:t>
            </w:r>
          </w:p>
        </w:tc>
      </w:tr>
      <w:tr w:rsidR="00FF1304"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FF1304" w:rsidRPr="0061192C" w:rsidRDefault="00FF1304" w:rsidP="00C40249">
            <w:pPr>
              <w:pStyle w:val="NoSpacing"/>
              <w:rPr>
                <w:rFonts w:ascii="Verdana" w:hAnsi="Verdana"/>
              </w:rPr>
            </w:pPr>
            <w:r w:rsidRPr="0061192C">
              <w:rPr>
                <w:rFonts w:ascii="Verdana" w:hAnsi="Verdana"/>
              </w:rPr>
              <w:t>Source/Collection of Data</w:t>
            </w:r>
          </w:p>
        </w:tc>
        <w:tc>
          <w:tcPr>
            <w:tcW w:w="6205" w:type="dxa"/>
          </w:tcPr>
          <w:p w:rsidR="00FF1304" w:rsidRPr="0061192C" w:rsidRDefault="00E86698" w:rsidP="00C402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Terms of reference document</w:t>
            </w:r>
          </w:p>
        </w:tc>
      </w:tr>
      <w:tr w:rsidR="00FF1304"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FF1304" w:rsidRPr="0061192C" w:rsidRDefault="00FF1304" w:rsidP="00C40249">
            <w:pPr>
              <w:pStyle w:val="NoSpacing"/>
              <w:rPr>
                <w:rFonts w:ascii="Verdana" w:hAnsi="Verdana"/>
              </w:rPr>
            </w:pPr>
            <w:r w:rsidRPr="0061192C">
              <w:rPr>
                <w:rFonts w:ascii="Verdana" w:hAnsi="Verdana"/>
              </w:rPr>
              <w:t>Method of Calculation</w:t>
            </w:r>
          </w:p>
        </w:tc>
        <w:tc>
          <w:tcPr>
            <w:tcW w:w="6205" w:type="dxa"/>
          </w:tcPr>
          <w:p w:rsidR="00FF1304" w:rsidRPr="0061192C" w:rsidRDefault="00AA5CF0" w:rsidP="00C40249">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FF1304"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FF1304" w:rsidRPr="0061192C" w:rsidRDefault="00FF1304" w:rsidP="00C40249">
            <w:pPr>
              <w:pStyle w:val="NoSpacing"/>
              <w:rPr>
                <w:rFonts w:ascii="Verdana" w:hAnsi="Verdana"/>
              </w:rPr>
            </w:pPr>
            <w:r w:rsidRPr="0061192C">
              <w:rPr>
                <w:rFonts w:ascii="Verdana" w:hAnsi="Verdana"/>
              </w:rPr>
              <w:t>Data Limitations</w:t>
            </w:r>
          </w:p>
        </w:tc>
        <w:tc>
          <w:tcPr>
            <w:tcW w:w="6205" w:type="dxa"/>
          </w:tcPr>
          <w:p w:rsidR="00FF1304" w:rsidRPr="0061192C" w:rsidRDefault="00AA5CF0" w:rsidP="00C402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FF1304"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FF1304" w:rsidRPr="0061192C" w:rsidRDefault="00FF1304" w:rsidP="00C40249">
            <w:pPr>
              <w:pStyle w:val="NoSpacing"/>
              <w:rPr>
                <w:rFonts w:ascii="Verdana" w:hAnsi="Verdana"/>
              </w:rPr>
            </w:pPr>
            <w:r w:rsidRPr="0061192C">
              <w:rPr>
                <w:rFonts w:ascii="Verdana" w:hAnsi="Verdana"/>
              </w:rPr>
              <w:t>Type of Indicator</w:t>
            </w:r>
          </w:p>
        </w:tc>
        <w:tc>
          <w:tcPr>
            <w:tcW w:w="6205" w:type="dxa"/>
          </w:tcPr>
          <w:p w:rsidR="00FF1304" w:rsidRPr="0061192C" w:rsidRDefault="00AA5CF0" w:rsidP="00C40249">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FF1304"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FF1304" w:rsidRPr="0061192C" w:rsidRDefault="00FF1304" w:rsidP="00C40249">
            <w:pPr>
              <w:pStyle w:val="NoSpacing"/>
              <w:rPr>
                <w:rFonts w:ascii="Verdana" w:hAnsi="Verdana"/>
              </w:rPr>
            </w:pPr>
            <w:r w:rsidRPr="0061192C">
              <w:rPr>
                <w:rFonts w:ascii="Verdana" w:hAnsi="Verdana"/>
              </w:rPr>
              <w:t>Calculation Type</w:t>
            </w:r>
          </w:p>
        </w:tc>
        <w:tc>
          <w:tcPr>
            <w:tcW w:w="6205" w:type="dxa"/>
          </w:tcPr>
          <w:p w:rsidR="00FF1304" w:rsidRPr="0061192C" w:rsidRDefault="004C2F4D" w:rsidP="00C402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w:t>
            </w:r>
            <w:r w:rsidR="00851151" w:rsidRPr="0061192C">
              <w:rPr>
                <w:rFonts w:ascii="Verdana" w:hAnsi="Verdana"/>
              </w:rPr>
              <w:t>ve</w:t>
            </w:r>
          </w:p>
        </w:tc>
      </w:tr>
      <w:tr w:rsidR="00FF1304"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FF1304" w:rsidRPr="0061192C" w:rsidRDefault="00FF1304" w:rsidP="00C40249">
            <w:pPr>
              <w:pStyle w:val="NoSpacing"/>
              <w:rPr>
                <w:rFonts w:ascii="Verdana" w:hAnsi="Verdana"/>
              </w:rPr>
            </w:pPr>
            <w:r w:rsidRPr="0061192C">
              <w:rPr>
                <w:rFonts w:ascii="Verdana" w:hAnsi="Verdana"/>
              </w:rPr>
              <w:t>Reporting Cycle</w:t>
            </w:r>
          </w:p>
        </w:tc>
        <w:tc>
          <w:tcPr>
            <w:tcW w:w="6205" w:type="dxa"/>
          </w:tcPr>
          <w:p w:rsidR="00FF1304" w:rsidRPr="0061192C" w:rsidRDefault="00AA5CF0" w:rsidP="00C40249">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FF1304"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FF1304" w:rsidRPr="0061192C" w:rsidRDefault="00FF1304" w:rsidP="00C40249">
            <w:pPr>
              <w:pStyle w:val="NoSpacing"/>
              <w:rPr>
                <w:rFonts w:ascii="Verdana" w:hAnsi="Verdana"/>
              </w:rPr>
            </w:pPr>
            <w:r w:rsidRPr="0061192C">
              <w:rPr>
                <w:rFonts w:ascii="Verdana" w:hAnsi="Verdana"/>
              </w:rPr>
              <w:t>New Indicator</w:t>
            </w:r>
          </w:p>
        </w:tc>
        <w:tc>
          <w:tcPr>
            <w:tcW w:w="6205" w:type="dxa"/>
          </w:tcPr>
          <w:p w:rsidR="00FF1304" w:rsidRPr="0061192C" w:rsidRDefault="00AA5CF0" w:rsidP="00C402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FF1304"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FF1304" w:rsidRPr="0061192C" w:rsidRDefault="00FF1304" w:rsidP="00C40249">
            <w:pPr>
              <w:pStyle w:val="NoSpacing"/>
              <w:rPr>
                <w:rFonts w:ascii="Verdana" w:hAnsi="Verdana"/>
              </w:rPr>
            </w:pPr>
            <w:r w:rsidRPr="0061192C">
              <w:rPr>
                <w:rFonts w:ascii="Verdana" w:hAnsi="Verdana"/>
              </w:rPr>
              <w:t>Desired Performance</w:t>
            </w:r>
          </w:p>
        </w:tc>
        <w:tc>
          <w:tcPr>
            <w:tcW w:w="6205" w:type="dxa"/>
          </w:tcPr>
          <w:p w:rsidR="00FF1304" w:rsidRPr="0061192C" w:rsidRDefault="00746B8B" w:rsidP="00C40249">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Approved Terms of Reference</w:t>
            </w:r>
          </w:p>
        </w:tc>
      </w:tr>
      <w:tr w:rsidR="00FF1304"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FF1304" w:rsidRPr="0061192C" w:rsidRDefault="00FF1304" w:rsidP="00C40249">
            <w:pPr>
              <w:pStyle w:val="NoSpacing"/>
              <w:rPr>
                <w:rFonts w:ascii="Verdana" w:hAnsi="Verdana"/>
              </w:rPr>
            </w:pPr>
            <w:r w:rsidRPr="0061192C">
              <w:rPr>
                <w:rFonts w:ascii="Verdana" w:hAnsi="Verdana"/>
              </w:rPr>
              <w:t>Indicator Responsibility</w:t>
            </w:r>
          </w:p>
        </w:tc>
        <w:tc>
          <w:tcPr>
            <w:tcW w:w="6205" w:type="dxa"/>
          </w:tcPr>
          <w:p w:rsidR="00FF1304"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Norman Gidi</w:t>
            </w:r>
            <w:r w:rsidR="00A47E16">
              <w:rPr>
                <w:rFonts w:ascii="Verdana" w:hAnsi="Verdana"/>
              </w:rPr>
              <w:t xml:space="preserve"> -</w:t>
            </w:r>
            <w:r w:rsidRPr="0061192C">
              <w:rPr>
                <w:rFonts w:ascii="Verdana" w:hAnsi="Verdana"/>
              </w:rPr>
              <w:t xml:space="preserve"> General Manager: Licensing</w:t>
            </w:r>
          </w:p>
        </w:tc>
      </w:tr>
    </w:tbl>
    <w:p w:rsidR="000A7F51" w:rsidRDefault="000A7F51" w:rsidP="00AC4A7A">
      <w:pPr>
        <w:pStyle w:val="NoSpacing"/>
        <w:rPr>
          <w:rFonts w:ascii="Verdana" w:hAnsi="Verdana"/>
          <w:b/>
          <w:bCs/>
          <w:color w:val="FFFFFF" w:themeColor="background1"/>
        </w:rPr>
        <w:sectPr w:rsidR="000A7F51">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746B8B" w:rsidRPr="0061192C" w:rsidTr="007E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46B8B" w:rsidRPr="0061192C" w:rsidRDefault="00746B8B" w:rsidP="00AC4A7A">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746B8B" w:rsidRPr="0061192C" w:rsidRDefault="00746B8B" w:rsidP="00AC4A7A">
            <w:pPr>
              <w:pStyle w:val="NoSpacing"/>
              <w:cnfStyle w:val="100000000000" w:firstRow="1" w:lastRow="0" w:firstColumn="0" w:lastColumn="0" w:oddVBand="0" w:evenVBand="0" w:oddHBand="0" w:evenHBand="0" w:firstRowFirstColumn="0" w:firstRowLastColumn="0" w:lastRowFirstColumn="0" w:lastRowLastColumn="0"/>
              <w:rPr>
                <w:rFonts w:ascii="Verdana" w:hAnsi="Verdana"/>
                <w:b w:val="0"/>
              </w:rPr>
            </w:pPr>
            <w:r w:rsidRPr="0061192C">
              <w:rPr>
                <w:rFonts w:ascii="Verdana" w:hAnsi="Verdana"/>
              </w:rPr>
              <w:t>Percentage of Numbering applications p</w:t>
            </w:r>
            <w:r w:rsidR="009A7852" w:rsidRPr="0061192C">
              <w:rPr>
                <w:rFonts w:ascii="Verdana" w:hAnsi="Verdana"/>
              </w:rPr>
              <w:t>rocessed within turnaround time</w:t>
            </w:r>
          </w:p>
        </w:tc>
      </w:tr>
      <w:tr w:rsidR="00746B8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46B8B" w:rsidRPr="0061192C" w:rsidRDefault="00746B8B" w:rsidP="00AC4A7A">
            <w:pPr>
              <w:pStyle w:val="NoSpacing"/>
              <w:rPr>
                <w:rFonts w:ascii="Verdana" w:hAnsi="Verdana"/>
              </w:rPr>
            </w:pPr>
            <w:r w:rsidRPr="0061192C">
              <w:rPr>
                <w:rFonts w:ascii="Verdana" w:hAnsi="Verdana"/>
              </w:rPr>
              <w:t>Short Definition</w:t>
            </w:r>
          </w:p>
        </w:tc>
        <w:tc>
          <w:tcPr>
            <w:tcW w:w="6205" w:type="dxa"/>
          </w:tcPr>
          <w:p w:rsidR="00746B8B" w:rsidRPr="0061192C" w:rsidRDefault="00A75751" w:rsidP="00AC4A7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Allocation of numbering resources to telecommunications licensees</w:t>
            </w:r>
          </w:p>
        </w:tc>
      </w:tr>
      <w:tr w:rsidR="00746B8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46B8B" w:rsidRPr="0061192C" w:rsidRDefault="00746B8B" w:rsidP="00AC4A7A">
            <w:pPr>
              <w:pStyle w:val="NoSpacing"/>
              <w:rPr>
                <w:rFonts w:ascii="Verdana" w:hAnsi="Verdana"/>
              </w:rPr>
            </w:pPr>
            <w:r w:rsidRPr="0061192C">
              <w:rPr>
                <w:rFonts w:ascii="Verdana" w:hAnsi="Verdana"/>
              </w:rPr>
              <w:t>Purpose/Importance</w:t>
            </w:r>
          </w:p>
        </w:tc>
        <w:tc>
          <w:tcPr>
            <w:tcW w:w="6205" w:type="dxa"/>
          </w:tcPr>
          <w:p w:rsidR="00746B8B" w:rsidRPr="0061192C" w:rsidRDefault="00A75751" w:rsidP="00AC4A7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Timely allocation of numbering resources  </w:t>
            </w:r>
          </w:p>
        </w:tc>
      </w:tr>
      <w:tr w:rsidR="00746B8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46B8B" w:rsidRPr="0061192C" w:rsidRDefault="00746B8B" w:rsidP="00AC4A7A">
            <w:pPr>
              <w:pStyle w:val="NoSpacing"/>
              <w:rPr>
                <w:rFonts w:ascii="Verdana" w:hAnsi="Verdana"/>
              </w:rPr>
            </w:pPr>
            <w:r w:rsidRPr="0061192C">
              <w:rPr>
                <w:rFonts w:ascii="Verdana" w:hAnsi="Verdana"/>
              </w:rPr>
              <w:t>Source/Collection of Data</w:t>
            </w:r>
          </w:p>
        </w:tc>
        <w:tc>
          <w:tcPr>
            <w:tcW w:w="6205" w:type="dxa"/>
          </w:tcPr>
          <w:p w:rsidR="00746B8B" w:rsidRPr="0061192C" w:rsidRDefault="00E86698"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Numbering applications processing reports</w:t>
            </w:r>
          </w:p>
        </w:tc>
      </w:tr>
      <w:tr w:rsidR="00746B8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46B8B" w:rsidRPr="0061192C" w:rsidRDefault="00746B8B" w:rsidP="00AC4A7A">
            <w:pPr>
              <w:pStyle w:val="NoSpacing"/>
              <w:rPr>
                <w:rFonts w:ascii="Verdana" w:hAnsi="Verdana"/>
              </w:rPr>
            </w:pPr>
            <w:r w:rsidRPr="0061192C">
              <w:rPr>
                <w:rFonts w:ascii="Verdana" w:hAnsi="Verdana"/>
              </w:rPr>
              <w:t>Method of Calculation</w:t>
            </w:r>
          </w:p>
        </w:tc>
        <w:tc>
          <w:tcPr>
            <w:tcW w:w="6205" w:type="dxa"/>
          </w:tcPr>
          <w:p w:rsidR="00746B8B" w:rsidRPr="0061192C" w:rsidRDefault="006E6D41" w:rsidP="00F3052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Number of applications processed </w:t>
            </w:r>
            <w:r w:rsidR="00F3052C">
              <w:rPr>
                <w:rFonts w:ascii="Verdana" w:hAnsi="Verdana"/>
              </w:rPr>
              <w:t xml:space="preserve">within turnaround times </w:t>
            </w:r>
            <w:r w:rsidRPr="0061192C">
              <w:rPr>
                <w:rFonts w:ascii="Verdana" w:hAnsi="Verdana"/>
              </w:rPr>
              <w:t xml:space="preserve">divided by the number of applications </w:t>
            </w:r>
            <w:r w:rsidR="00F3052C">
              <w:rPr>
                <w:rFonts w:ascii="Verdana" w:hAnsi="Verdana"/>
              </w:rPr>
              <w:t xml:space="preserve">received </w:t>
            </w:r>
            <w:r w:rsidRPr="0061192C">
              <w:rPr>
                <w:rFonts w:ascii="Verdana" w:hAnsi="Verdana"/>
              </w:rPr>
              <w:t>to processed multiplied by 100</w:t>
            </w:r>
          </w:p>
        </w:tc>
      </w:tr>
      <w:tr w:rsidR="00746B8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46B8B" w:rsidRPr="0061192C" w:rsidRDefault="00746B8B" w:rsidP="00AC4A7A">
            <w:pPr>
              <w:pStyle w:val="NoSpacing"/>
              <w:rPr>
                <w:rFonts w:ascii="Verdana" w:hAnsi="Verdana"/>
              </w:rPr>
            </w:pPr>
            <w:r w:rsidRPr="0061192C">
              <w:rPr>
                <w:rFonts w:ascii="Verdana" w:hAnsi="Verdana"/>
              </w:rPr>
              <w:t>Data Limitations</w:t>
            </w:r>
          </w:p>
        </w:tc>
        <w:tc>
          <w:tcPr>
            <w:tcW w:w="6205" w:type="dxa"/>
          </w:tcPr>
          <w:p w:rsidR="00746B8B" w:rsidRPr="0061192C" w:rsidRDefault="00746B8B"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746B8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46B8B" w:rsidRPr="0061192C" w:rsidRDefault="00746B8B" w:rsidP="00AC4A7A">
            <w:pPr>
              <w:pStyle w:val="NoSpacing"/>
              <w:rPr>
                <w:rFonts w:ascii="Verdana" w:hAnsi="Verdana"/>
              </w:rPr>
            </w:pPr>
            <w:r w:rsidRPr="0061192C">
              <w:rPr>
                <w:rFonts w:ascii="Verdana" w:hAnsi="Verdana"/>
              </w:rPr>
              <w:t>Type of Indicator</w:t>
            </w:r>
          </w:p>
        </w:tc>
        <w:tc>
          <w:tcPr>
            <w:tcW w:w="6205" w:type="dxa"/>
          </w:tcPr>
          <w:p w:rsidR="00746B8B" w:rsidRPr="0061192C" w:rsidRDefault="00746B8B"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746B8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46B8B" w:rsidRPr="0061192C" w:rsidRDefault="00746B8B" w:rsidP="00AC4A7A">
            <w:pPr>
              <w:pStyle w:val="NoSpacing"/>
              <w:rPr>
                <w:rFonts w:ascii="Verdana" w:hAnsi="Verdana"/>
              </w:rPr>
            </w:pPr>
            <w:r w:rsidRPr="0061192C">
              <w:rPr>
                <w:rFonts w:ascii="Verdana" w:hAnsi="Verdana"/>
              </w:rPr>
              <w:t>Calculation Type</w:t>
            </w:r>
          </w:p>
        </w:tc>
        <w:tc>
          <w:tcPr>
            <w:tcW w:w="6205" w:type="dxa"/>
          </w:tcPr>
          <w:p w:rsidR="00746B8B" w:rsidRPr="0061192C" w:rsidRDefault="00746B8B"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746B8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46B8B" w:rsidRPr="0061192C" w:rsidRDefault="00746B8B" w:rsidP="00AC4A7A">
            <w:pPr>
              <w:pStyle w:val="NoSpacing"/>
              <w:rPr>
                <w:rFonts w:ascii="Verdana" w:hAnsi="Verdana"/>
              </w:rPr>
            </w:pPr>
            <w:r w:rsidRPr="0061192C">
              <w:rPr>
                <w:rFonts w:ascii="Verdana" w:hAnsi="Verdana"/>
              </w:rPr>
              <w:t>Reporting Cycle</w:t>
            </w:r>
          </w:p>
        </w:tc>
        <w:tc>
          <w:tcPr>
            <w:tcW w:w="6205" w:type="dxa"/>
          </w:tcPr>
          <w:p w:rsidR="00746B8B" w:rsidRPr="0061192C" w:rsidRDefault="00746B8B"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746B8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46B8B" w:rsidRPr="0061192C" w:rsidRDefault="00746B8B" w:rsidP="00AC4A7A">
            <w:pPr>
              <w:pStyle w:val="NoSpacing"/>
              <w:rPr>
                <w:rFonts w:ascii="Verdana" w:hAnsi="Verdana"/>
              </w:rPr>
            </w:pPr>
            <w:r w:rsidRPr="0061192C">
              <w:rPr>
                <w:rFonts w:ascii="Verdana" w:hAnsi="Verdana"/>
              </w:rPr>
              <w:t>New Indicator</w:t>
            </w:r>
          </w:p>
        </w:tc>
        <w:tc>
          <w:tcPr>
            <w:tcW w:w="6205" w:type="dxa"/>
          </w:tcPr>
          <w:p w:rsidR="00746B8B" w:rsidRPr="0061192C" w:rsidRDefault="00A75751"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746B8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46B8B" w:rsidRPr="0061192C" w:rsidRDefault="00746B8B" w:rsidP="00AC4A7A">
            <w:pPr>
              <w:pStyle w:val="NoSpacing"/>
              <w:rPr>
                <w:rFonts w:ascii="Verdana" w:hAnsi="Verdana"/>
              </w:rPr>
            </w:pPr>
            <w:r w:rsidRPr="0061192C">
              <w:rPr>
                <w:rFonts w:ascii="Verdana" w:hAnsi="Verdana"/>
              </w:rPr>
              <w:t>Desired Performance</w:t>
            </w:r>
          </w:p>
        </w:tc>
        <w:tc>
          <w:tcPr>
            <w:tcW w:w="6205" w:type="dxa"/>
          </w:tcPr>
          <w:p w:rsidR="00746B8B" w:rsidRPr="0061192C" w:rsidRDefault="008F2911"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100% of Numbering applications processed within turnaround time.</w:t>
            </w:r>
          </w:p>
        </w:tc>
      </w:tr>
      <w:tr w:rsidR="00746B8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46B8B" w:rsidRPr="0061192C" w:rsidRDefault="00746B8B" w:rsidP="00AC4A7A">
            <w:pPr>
              <w:pStyle w:val="NoSpacing"/>
              <w:rPr>
                <w:rFonts w:ascii="Verdana" w:hAnsi="Verdana"/>
              </w:rPr>
            </w:pPr>
            <w:r w:rsidRPr="0061192C">
              <w:rPr>
                <w:rFonts w:ascii="Verdana" w:hAnsi="Verdana"/>
              </w:rPr>
              <w:t>Indicator Responsibility</w:t>
            </w:r>
          </w:p>
        </w:tc>
        <w:tc>
          <w:tcPr>
            <w:tcW w:w="6205" w:type="dxa"/>
          </w:tcPr>
          <w:p w:rsidR="00746B8B"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Norman Gidi</w:t>
            </w:r>
            <w:r w:rsidR="00A47E16">
              <w:rPr>
                <w:rFonts w:ascii="Verdana" w:hAnsi="Verdana"/>
              </w:rPr>
              <w:t xml:space="preserve"> -</w:t>
            </w:r>
            <w:r w:rsidRPr="0061192C">
              <w:rPr>
                <w:rFonts w:ascii="Verdana" w:hAnsi="Verdana"/>
              </w:rPr>
              <w:t xml:space="preserve"> General Manager: Licensing</w:t>
            </w:r>
          </w:p>
        </w:tc>
      </w:tr>
      <w:tr w:rsidR="008F2911"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F2911" w:rsidRPr="0061192C" w:rsidRDefault="0095154A" w:rsidP="00AC4A7A">
            <w:pPr>
              <w:pStyle w:val="NoSpacing"/>
              <w:rPr>
                <w:rFonts w:ascii="Verdana" w:hAnsi="Verdana"/>
              </w:rPr>
            </w:pPr>
            <w:r w:rsidRPr="0061192C">
              <w:rPr>
                <w:rFonts w:ascii="Verdana" w:hAnsi="Verdana"/>
              </w:rPr>
              <w:t>I</w:t>
            </w:r>
            <w:r w:rsidR="008F2911" w:rsidRPr="0061192C">
              <w:rPr>
                <w:rFonts w:ascii="Verdana" w:hAnsi="Verdana"/>
              </w:rPr>
              <w:t>ndicator Title</w:t>
            </w:r>
          </w:p>
        </w:tc>
        <w:tc>
          <w:tcPr>
            <w:tcW w:w="6205" w:type="dxa"/>
            <w:shd w:val="clear" w:color="auto" w:fill="00B050"/>
          </w:tcPr>
          <w:p w:rsidR="008F2911" w:rsidRPr="0061192C" w:rsidRDefault="008F2911"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Percentage of Type approval applications processed within approved turnaround time</w:t>
            </w:r>
          </w:p>
        </w:tc>
      </w:tr>
      <w:tr w:rsidR="008F2911"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F2911" w:rsidRPr="0061192C" w:rsidRDefault="008F2911" w:rsidP="00AC4A7A">
            <w:pPr>
              <w:pStyle w:val="NoSpacing"/>
              <w:rPr>
                <w:rFonts w:ascii="Verdana" w:hAnsi="Verdana"/>
              </w:rPr>
            </w:pPr>
            <w:r w:rsidRPr="0061192C">
              <w:rPr>
                <w:rFonts w:ascii="Verdana" w:hAnsi="Verdana"/>
              </w:rPr>
              <w:t>Short Definition</w:t>
            </w:r>
          </w:p>
        </w:tc>
        <w:tc>
          <w:tcPr>
            <w:tcW w:w="6205" w:type="dxa"/>
          </w:tcPr>
          <w:p w:rsidR="008F2911" w:rsidRPr="0061192C" w:rsidRDefault="008F2911" w:rsidP="008F2911">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Authorization of new Radio Frequency and Telecommunications Line equipment</w:t>
            </w:r>
          </w:p>
        </w:tc>
      </w:tr>
      <w:tr w:rsidR="008F2911"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F2911" w:rsidRPr="0061192C" w:rsidRDefault="008F2911" w:rsidP="00AC4A7A">
            <w:pPr>
              <w:pStyle w:val="NoSpacing"/>
              <w:rPr>
                <w:rFonts w:ascii="Verdana" w:hAnsi="Verdana"/>
              </w:rPr>
            </w:pPr>
            <w:r w:rsidRPr="0061192C">
              <w:rPr>
                <w:rFonts w:ascii="Verdana" w:hAnsi="Verdana"/>
              </w:rPr>
              <w:t>Purpose/Importance</w:t>
            </w:r>
          </w:p>
        </w:tc>
        <w:tc>
          <w:tcPr>
            <w:tcW w:w="6205" w:type="dxa"/>
          </w:tcPr>
          <w:p w:rsidR="008F2911" w:rsidRPr="0061192C" w:rsidRDefault="008F2911" w:rsidP="00AC4A7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Timely authorization of new equipment</w:t>
            </w:r>
          </w:p>
        </w:tc>
      </w:tr>
      <w:tr w:rsidR="008F2911"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F2911" w:rsidRPr="0061192C" w:rsidRDefault="008F2911" w:rsidP="00AC4A7A">
            <w:pPr>
              <w:pStyle w:val="NoSpacing"/>
              <w:rPr>
                <w:rFonts w:ascii="Verdana" w:hAnsi="Verdana"/>
              </w:rPr>
            </w:pPr>
            <w:r w:rsidRPr="0061192C">
              <w:rPr>
                <w:rFonts w:ascii="Verdana" w:hAnsi="Verdana"/>
              </w:rPr>
              <w:t>Source/Collection of Data</w:t>
            </w:r>
          </w:p>
        </w:tc>
        <w:tc>
          <w:tcPr>
            <w:tcW w:w="6205" w:type="dxa"/>
          </w:tcPr>
          <w:p w:rsidR="008F2911" w:rsidRPr="0061192C" w:rsidRDefault="00E86698"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Type approval applications processing reports</w:t>
            </w:r>
          </w:p>
        </w:tc>
      </w:tr>
      <w:tr w:rsidR="008F2911"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F2911" w:rsidRPr="0061192C" w:rsidRDefault="008F2911" w:rsidP="00AC4A7A">
            <w:pPr>
              <w:pStyle w:val="NoSpacing"/>
              <w:rPr>
                <w:rFonts w:ascii="Verdana" w:hAnsi="Verdana"/>
              </w:rPr>
            </w:pPr>
            <w:r w:rsidRPr="0061192C">
              <w:rPr>
                <w:rFonts w:ascii="Verdana" w:hAnsi="Verdana"/>
              </w:rPr>
              <w:t>Method of Calculation</w:t>
            </w:r>
          </w:p>
        </w:tc>
        <w:tc>
          <w:tcPr>
            <w:tcW w:w="6205" w:type="dxa"/>
          </w:tcPr>
          <w:p w:rsidR="008F2911" w:rsidRPr="0061192C" w:rsidRDefault="006E6D41"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Number of type approval applications processed </w:t>
            </w:r>
            <w:r w:rsidR="00F3052C">
              <w:rPr>
                <w:rFonts w:ascii="Verdana" w:hAnsi="Verdana"/>
              </w:rPr>
              <w:t>within turnaround times</w:t>
            </w:r>
            <w:r w:rsidR="00F3052C" w:rsidRPr="0061192C">
              <w:rPr>
                <w:rFonts w:ascii="Verdana" w:hAnsi="Verdana"/>
              </w:rPr>
              <w:t xml:space="preserve"> </w:t>
            </w:r>
            <w:r w:rsidRPr="0061192C">
              <w:rPr>
                <w:rFonts w:ascii="Verdana" w:hAnsi="Verdana"/>
              </w:rPr>
              <w:t xml:space="preserve">divided by the number of type approval applications </w:t>
            </w:r>
            <w:r w:rsidR="00F32F6D">
              <w:rPr>
                <w:rFonts w:ascii="Verdana" w:hAnsi="Verdana"/>
              </w:rPr>
              <w:t xml:space="preserve">received </w:t>
            </w:r>
            <w:r w:rsidRPr="0061192C">
              <w:rPr>
                <w:rFonts w:ascii="Verdana" w:hAnsi="Verdana"/>
              </w:rPr>
              <w:t>to be processed multiplied by 100</w:t>
            </w:r>
          </w:p>
        </w:tc>
      </w:tr>
      <w:tr w:rsidR="008F2911"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F2911" w:rsidRPr="0061192C" w:rsidRDefault="008F2911" w:rsidP="00AC4A7A">
            <w:pPr>
              <w:pStyle w:val="NoSpacing"/>
              <w:rPr>
                <w:rFonts w:ascii="Verdana" w:hAnsi="Verdana"/>
              </w:rPr>
            </w:pPr>
            <w:r w:rsidRPr="0061192C">
              <w:rPr>
                <w:rFonts w:ascii="Verdana" w:hAnsi="Verdana"/>
              </w:rPr>
              <w:t>Data Limitations</w:t>
            </w:r>
          </w:p>
        </w:tc>
        <w:tc>
          <w:tcPr>
            <w:tcW w:w="6205" w:type="dxa"/>
          </w:tcPr>
          <w:p w:rsidR="008F2911" w:rsidRPr="0061192C" w:rsidRDefault="008F2911"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8F2911"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F2911" w:rsidRPr="0061192C" w:rsidRDefault="008F2911" w:rsidP="00AC4A7A">
            <w:pPr>
              <w:pStyle w:val="NoSpacing"/>
              <w:rPr>
                <w:rFonts w:ascii="Verdana" w:hAnsi="Verdana"/>
              </w:rPr>
            </w:pPr>
            <w:r w:rsidRPr="0061192C">
              <w:rPr>
                <w:rFonts w:ascii="Verdana" w:hAnsi="Verdana"/>
              </w:rPr>
              <w:t>Type of Indicator</w:t>
            </w:r>
          </w:p>
        </w:tc>
        <w:tc>
          <w:tcPr>
            <w:tcW w:w="6205" w:type="dxa"/>
          </w:tcPr>
          <w:p w:rsidR="008F2911" w:rsidRPr="0061192C" w:rsidRDefault="008F2911"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8F2911"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F2911" w:rsidRPr="0061192C" w:rsidRDefault="008F2911" w:rsidP="00AC4A7A">
            <w:pPr>
              <w:pStyle w:val="NoSpacing"/>
              <w:rPr>
                <w:rFonts w:ascii="Verdana" w:hAnsi="Verdana"/>
              </w:rPr>
            </w:pPr>
            <w:r w:rsidRPr="0061192C">
              <w:rPr>
                <w:rFonts w:ascii="Verdana" w:hAnsi="Verdana"/>
              </w:rPr>
              <w:t>Calculation Type</w:t>
            </w:r>
          </w:p>
        </w:tc>
        <w:tc>
          <w:tcPr>
            <w:tcW w:w="6205" w:type="dxa"/>
          </w:tcPr>
          <w:p w:rsidR="008F2911" w:rsidRPr="0061192C" w:rsidRDefault="008F2911"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8F2911"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F2911" w:rsidRPr="0061192C" w:rsidRDefault="008F2911" w:rsidP="00AC4A7A">
            <w:pPr>
              <w:pStyle w:val="NoSpacing"/>
              <w:rPr>
                <w:rFonts w:ascii="Verdana" w:hAnsi="Verdana"/>
              </w:rPr>
            </w:pPr>
            <w:r w:rsidRPr="0061192C">
              <w:rPr>
                <w:rFonts w:ascii="Verdana" w:hAnsi="Verdana"/>
              </w:rPr>
              <w:t>Reporting Cycle</w:t>
            </w:r>
          </w:p>
        </w:tc>
        <w:tc>
          <w:tcPr>
            <w:tcW w:w="6205" w:type="dxa"/>
          </w:tcPr>
          <w:p w:rsidR="008F2911" w:rsidRPr="0061192C" w:rsidRDefault="008F2911"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8F2911"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F2911" w:rsidRPr="0061192C" w:rsidRDefault="008F2911" w:rsidP="00AC4A7A">
            <w:pPr>
              <w:pStyle w:val="NoSpacing"/>
              <w:rPr>
                <w:rFonts w:ascii="Verdana" w:hAnsi="Verdana"/>
              </w:rPr>
            </w:pPr>
            <w:r w:rsidRPr="0061192C">
              <w:rPr>
                <w:rFonts w:ascii="Verdana" w:hAnsi="Verdana"/>
              </w:rPr>
              <w:t>New Indicator</w:t>
            </w:r>
          </w:p>
        </w:tc>
        <w:tc>
          <w:tcPr>
            <w:tcW w:w="6205" w:type="dxa"/>
          </w:tcPr>
          <w:p w:rsidR="008F2911" w:rsidRPr="0061192C" w:rsidRDefault="008F2911"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8F2911"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F2911" w:rsidRPr="0061192C" w:rsidRDefault="008F2911" w:rsidP="00AC4A7A">
            <w:pPr>
              <w:pStyle w:val="NoSpacing"/>
              <w:rPr>
                <w:rFonts w:ascii="Verdana" w:hAnsi="Verdana"/>
              </w:rPr>
            </w:pPr>
            <w:r w:rsidRPr="0061192C">
              <w:rPr>
                <w:rFonts w:ascii="Verdana" w:hAnsi="Verdana"/>
              </w:rPr>
              <w:t>Desired Performance</w:t>
            </w:r>
          </w:p>
        </w:tc>
        <w:tc>
          <w:tcPr>
            <w:tcW w:w="6205" w:type="dxa"/>
          </w:tcPr>
          <w:p w:rsidR="008F2911" w:rsidRPr="0061192C" w:rsidRDefault="008F2911"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100% of Type approval applications processed within approved turnaround time</w:t>
            </w:r>
          </w:p>
        </w:tc>
      </w:tr>
      <w:tr w:rsidR="008F2911"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F2911" w:rsidRPr="0061192C" w:rsidRDefault="008F2911" w:rsidP="00AC4A7A">
            <w:pPr>
              <w:pStyle w:val="NoSpacing"/>
              <w:rPr>
                <w:rFonts w:ascii="Verdana" w:hAnsi="Verdana"/>
              </w:rPr>
            </w:pPr>
            <w:r w:rsidRPr="0061192C">
              <w:rPr>
                <w:rFonts w:ascii="Verdana" w:hAnsi="Verdana"/>
              </w:rPr>
              <w:t>Indicator Responsibility</w:t>
            </w:r>
          </w:p>
        </w:tc>
        <w:tc>
          <w:tcPr>
            <w:tcW w:w="6205" w:type="dxa"/>
          </w:tcPr>
          <w:p w:rsidR="008F2911"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Norman Gidi</w:t>
            </w:r>
            <w:r w:rsidR="00A47E16">
              <w:rPr>
                <w:rFonts w:ascii="Verdana" w:hAnsi="Verdana"/>
              </w:rPr>
              <w:t xml:space="preserve"> -</w:t>
            </w:r>
            <w:r w:rsidRPr="0061192C">
              <w:rPr>
                <w:rFonts w:ascii="Verdana" w:hAnsi="Verdana"/>
              </w:rPr>
              <w:t xml:space="preserve"> General Manager: Licensing</w:t>
            </w:r>
          </w:p>
        </w:tc>
      </w:tr>
    </w:tbl>
    <w:p w:rsidR="000A7F51" w:rsidRDefault="000A7F51" w:rsidP="00AC4A7A">
      <w:pPr>
        <w:pStyle w:val="NoSpacing"/>
        <w:rPr>
          <w:rFonts w:ascii="Verdana" w:hAnsi="Verdana"/>
          <w:b/>
          <w:bCs/>
          <w:color w:val="FFFFFF" w:themeColor="background1"/>
        </w:rPr>
        <w:sectPr w:rsidR="000A7F51">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D32904" w:rsidRPr="0061192C" w:rsidTr="007E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D32904" w:rsidRPr="0061192C" w:rsidRDefault="00D32904" w:rsidP="00AC4A7A">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D32904" w:rsidRPr="0061192C" w:rsidRDefault="00D32904" w:rsidP="00AC4A7A">
            <w:pPr>
              <w:pStyle w:val="NoSpacing"/>
              <w:cnfStyle w:val="100000000000" w:firstRow="1" w:lastRow="0" w:firstColumn="0" w:lastColumn="0" w:oddVBand="0" w:evenVBand="0" w:oddHBand="0" w:evenHBand="0" w:firstRowFirstColumn="0" w:firstRowLastColumn="0" w:lastRowFirstColumn="0" w:lastRowLastColumn="0"/>
              <w:rPr>
                <w:rFonts w:ascii="Verdana" w:hAnsi="Verdana"/>
                <w:b w:val="0"/>
              </w:rPr>
            </w:pPr>
            <w:r w:rsidRPr="0061192C">
              <w:rPr>
                <w:rFonts w:ascii="Verdana" w:hAnsi="Verdana"/>
              </w:rPr>
              <w:t>Number of draft Regulations on code of conduct for premium rated services</w:t>
            </w:r>
          </w:p>
        </w:tc>
      </w:tr>
      <w:tr w:rsidR="00D32904"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D32904" w:rsidRPr="0061192C" w:rsidRDefault="00D32904" w:rsidP="00AC4A7A">
            <w:pPr>
              <w:pStyle w:val="NoSpacing"/>
              <w:rPr>
                <w:rFonts w:ascii="Verdana" w:hAnsi="Verdana"/>
              </w:rPr>
            </w:pPr>
            <w:r w:rsidRPr="0061192C">
              <w:rPr>
                <w:rFonts w:ascii="Verdana" w:hAnsi="Verdana"/>
              </w:rPr>
              <w:t>Short Definition</w:t>
            </w:r>
          </w:p>
        </w:tc>
        <w:tc>
          <w:tcPr>
            <w:tcW w:w="6205" w:type="dxa"/>
          </w:tcPr>
          <w:p w:rsidR="00D32904" w:rsidRPr="0061192C" w:rsidRDefault="00D32904" w:rsidP="00D32904">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Development of code of conduct for premium rated services to </w:t>
            </w:r>
            <w:r w:rsidR="00922D7E" w:rsidRPr="0061192C">
              <w:rPr>
                <w:rFonts w:ascii="Verdana" w:hAnsi="Verdana"/>
              </w:rPr>
              <w:t>protect audiences and consumers (end-users).</w:t>
            </w:r>
          </w:p>
        </w:tc>
      </w:tr>
      <w:tr w:rsidR="00D32904"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D32904" w:rsidRPr="0061192C" w:rsidRDefault="00D32904" w:rsidP="00AC4A7A">
            <w:pPr>
              <w:pStyle w:val="NoSpacing"/>
              <w:rPr>
                <w:rFonts w:ascii="Verdana" w:hAnsi="Verdana"/>
              </w:rPr>
            </w:pPr>
            <w:r w:rsidRPr="0061192C">
              <w:rPr>
                <w:rFonts w:ascii="Verdana" w:hAnsi="Verdana"/>
              </w:rPr>
              <w:t>Purpose/Importance</w:t>
            </w:r>
          </w:p>
        </w:tc>
        <w:tc>
          <w:tcPr>
            <w:tcW w:w="6205" w:type="dxa"/>
          </w:tcPr>
          <w:p w:rsidR="00D32904" w:rsidRPr="0061192C" w:rsidRDefault="00922D7E" w:rsidP="00AC4A7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Protection of audiences and consumers (end-users) from immoral business conduct by premium rated service providers</w:t>
            </w:r>
          </w:p>
        </w:tc>
      </w:tr>
      <w:tr w:rsidR="00D32904"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D32904" w:rsidRPr="005E4304" w:rsidRDefault="00D32904" w:rsidP="00AC4A7A">
            <w:pPr>
              <w:pStyle w:val="NoSpacing"/>
              <w:rPr>
                <w:rFonts w:ascii="Verdana" w:hAnsi="Verdana"/>
                <w:lang w:val="en-ZA"/>
              </w:rPr>
            </w:pPr>
            <w:r w:rsidRPr="0061192C">
              <w:rPr>
                <w:rFonts w:ascii="Verdana" w:hAnsi="Verdana"/>
              </w:rPr>
              <w:t>Source/Collection of Data</w:t>
            </w:r>
          </w:p>
        </w:tc>
        <w:tc>
          <w:tcPr>
            <w:tcW w:w="6205" w:type="dxa"/>
          </w:tcPr>
          <w:p w:rsidR="00D32904" w:rsidRPr="0061192C" w:rsidRDefault="00E86698" w:rsidP="00E86698">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5E4304">
              <w:rPr>
                <w:rFonts w:ascii="Verdana" w:hAnsi="Verdana"/>
                <w:lang w:val="en-ZA"/>
              </w:rPr>
              <w:t>Gazetted</w:t>
            </w:r>
            <w:r w:rsidRPr="0061192C">
              <w:rPr>
                <w:rFonts w:ascii="Verdana" w:hAnsi="Verdana"/>
              </w:rPr>
              <w:t xml:space="preserve"> regulations on code of conduct for premium rated services</w:t>
            </w:r>
          </w:p>
        </w:tc>
      </w:tr>
      <w:tr w:rsidR="00D32904"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D32904" w:rsidRPr="0061192C" w:rsidRDefault="00D32904" w:rsidP="00AC4A7A">
            <w:pPr>
              <w:pStyle w:val="NoSpacing"/>
              <w:rPr>
                <w:rFonts w:ascii="Verdana" w:hAnsi="Verdana"/>
              </w:rPr>
            </w:pPr>
            <w:r w:rsidRPr="0061192C">
              <w:rPr>
                <w:rFonts w:ascii="Verdana" w:hAnsi="Verdana"/>
              </w:rPr>
              <w:t>Method of Calculation</w:t>
            </w:r>
          </w:p>
        </w:tc>
        <w:tc>
          <w:tcPr>
            <w:tcW w:w="6205" w:type="dxa"/>
          </w:tcPr>
          <w:p w:rsidR="00D32904" w:rsidRPr="0061192C" w:rsidRDefault="00D32904"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D32904"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D32904" w:rsidRPr="0061192C" w:rsidRDefault="00D32904" w:rsidP="00AC4A7A">
            <w:pPr>
              <w:pStyle w:val="NoSpacing"/>
              <w:rPr>
                <w:rFonts w:ascii="Verdana" w:hAnsi="Verdana"/>
              </w:rPr>
            </w:pPr>
            <w:r w:rsidRPr="0061192C">
              <w:rPr>
                <w:rFonts w:ascii="Verdana" w:hAnsi="Verdana"/>
              </w:rPr>
              <w:t>Data Limitations</w:t>
            </w:r>
          </w:p>
        </w:tc>
        <w:tc>
          <w:tcPr>
            <w:tcW w:w="6205" w:type="dxa"/>
          </w:tcPr>
          <w:p w:rsidR="00D32904" w:rsidRPr="0061192C" w:rsidRDefault="00D32904"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D32904"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D32904" w:rsidRPr="0061192C" w:rsidRDefault="00D32904" w:rsidP="00AC4A7A">
            <w:pPr>
              <w:pStyle w:val="NoSpacing"/>
              <w:rPr>
                <w:rFonts w:ascii="Verdana" w:hAnsi="Verdana"/>
              </w:rPr>
            </w:pPr>
            <w:r w:rsidRPr="0061192C">
              <w:rPr>
                <w:rFonts w:ascii="Verdana" w:hAnsi="Verdana"/>
              </w:rPr>
              <w:t>Type of Indicator</w:t>
            </w:r>
          </w:p>
        </w:tc>
        <w:tc>
          <w:tcPr>
            <w:tcW w:w="6205" w:type="dxa"/>
          </w:tcPr>
          <w:p w:rsidR="00D32904" w:rsidRPr="0061192C" w:rsidRDefault="00D32904"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D32904"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D32904" w:rsidRPr="0061192C" w:rsidRDefault="00D32904" w:rsidP="00AC4A7A">
            <w:pPr>
              <w:pStyle w:val="NoSpacing"/>
              <w:rPr>
                <w:rFonts w:ascii="Verdana" w:hAnsi="Verdana"/>
              </w:rPr>
            </w:pPr>
            <w:r w:rsidRPr="0061192C">
              <w:rPr>
                <w:rFonts w:ascii="Verdana" w:hAnsi="Verdana"/>
              </w:rPr>
              <w:t>Calculation Type</w:t>
            </w:r>
          </w:p>
        </w:tc>
        <w:tc>
          <w:tcPr>
            <w:tcW w:w="6205" w:type="dxa"/>
          </w:tcPr>
          <w:p w:rsidR="00D32904" w:rsidRPr="0061192C" w:rsidRDefault="00D32904"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D32904"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D32904" w:rsidRPr="0061192C" w:rsidRDefault="00D32904" w:rsidP="00AC4A7A">
            <w:pPr>
              <w:pStyle w:val="NoSpacing"/>
              <w:rPr>
                <w:rFonts w:ascii="Verdana" w:hAnsi="Verdana"/>
              </w:rPr>
            </w:pPr>
            <w:r w:rsidRPr="0061192C">
              <w:rPr>
                <w:rFonts w:ascii="Verdana" w:hAnsi="Verdana"/>
              </w:rPr>
              <w:t>Reporting Cycle</w:t>
            </w:r>
          </w:p>
        </w:tc>
        <w:tc>
          <w:tcPr>
            <w:tcW w:w="6205" w:type="dxa"/>
          </w:tcPr>
          <w:p w:rsidR="00D32904" w:rsidRPr="0061192C" w:rsidRDefault="00D32904"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D32904"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D32904" w:rsidRPr="0061192C" w:rsidRDefault="00D32904" w:rsidP="00AC4A7A">
            <w:pPr>
              <w:pStyle w:val="NoSpacing"/>
              <w:rPr>
                <w:rFonts w:ascii="Verdana" w:hAnsi="Verdana"/>
              </w:rPr>
            </w:pPr>
            <w:r w:rsidRPr="0061192C">
              <w:rPr>
                <w:rFonts w:ascii="Verdana" w:hAnsi="Verdana"/>
              </w:rPr>
              <w:t>New Indicator</w:t>
            </w:r>
          </w:p>
        </w:tc>
        <w:tc>
          <w:tcPr>
            <w:tcW w:w="6205" w:type="dxa"/>
          </w:tcPr>
          <w:p w:rsidR="00D32904" w:rsidRPr="0061192C" w:rsidRDefault="00922D7E"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D32904"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D32904" w:rsidRPr="0061192C" w:rsidRDefault="00D32904" w:rsidP="00AC4A7A">
            <w:pPr>
              <w:pStyle w:val="NoSpacing"/>
              <w:rPr>
                <w:rFonts w:ascii="Verdana" w:hAnsi="Verdana"/>
              </w:rPr>
            </w:pPr>
            <w:r w:rsidRPr="0061192C">
              <w:rPr>
                <w:rFonts w:ascii="Verdana" w:hAnsi="Verdana"/>
              </w:rPr>
              <w:t>Desired Performance</w:t>
            </w:r>
          </w:p>
        </w:tc>
        <w:tc>
          <w:tcPr>
            <w:tcW w:w="6205" w:type="dxa"/>
          </w:tcPr>
          <w:p w:rsidR="00D32904" w:rsidRPr="0061192C" w:rsidRDefault="00922D7E"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One set of draft  Regulations on code of conduct for premium rated services published in the government gazette</w:t>
            </w:r>
          </w:p>
        </w:tc>
      </w:tr>
      <w:tr w:rsidR="00D32904"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D32904" w:rsidRPr="0061192C" w:rsidRDefault="00D32904" w:rsidP="00AC4A7A">
            <w:pPr>
              <w:pStyle w:val="NoSpacing"/>
              <w:rPr>
                <w:rFonts w:ascii="Verdana" w:hAnsi="Verdana"/>
              </w:rPr>
            </w:pPr>
            <w:r w:rsidRPr="0061192C">
              <w:rPr>
                <w:rFonts w:ascii="Verdana" w:hAnsi="Verdana"/>
              </w:rPr>
              <w:t>Indicator Responsibility</w:t>
            </w:r>
          </w:p>
        </w:tc>
        <w:tc>
          <w:tcPr>
            <w:tcW w:w="6205" w:type="dxa"/>
          </w:tcPr>
          <w:p w:rsidR="00D32904"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Norman Gidi</w:t>
            </w:r>
            <w:r w:rsidR="00A47E16">
              <w:rPr>
                <w:rFonts w:ascii="Verdana" w:hAnsi="Verdana"/>
              </w:rPr>
              <w:t xml:space="preserve"> -</w:t>
            </w:r>
            <w:r w:rsidRPr="0061192C">
              <w:rPr>
                <w:rFonts w:ascii="Verdana" w:hAnsi="Verdana"/>
              </w:rPr>
              <w:t xml:space="preserve"> General Manager: Licensing</w:t>
            </w:r>
          </w:p>
        </w:tc>
      </w:tr>
      <w:tr w:rsidR="00922D7E"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22D7E" w:rsidRPr="0061192C" w:rsidRDefault="00922D7E" w:rsidP="00AC4A7A">
            <w:pPr>
              <w:pStyle w:val="NoSpacing"/>
              <w:rPr>
                <w:rFonts w:ascii="Verdana" w:hAnsi="Verdana"/>
              </w:rPr>
            </w:pPr>
            <w:r w:rsidRPr="0061192C">
              <w:rPr>
                <w:rFonts w:ascii="Verdana" w:hAnsi="Verdana"/>
              </w:rPr>
              <w:t>Indicator Title</w:t>
            </w:r>
          </w:p>
        </w:tc>
        <w:tc>
          <w:tcPr>
            <w:tcW w:w="6205" w:type="dxa"/>
            <w:shd w:val="clear" w:color="auto" w:fill="00B050"/>
          </w:tcPr>
          <w:p w:rsidR="00922D7E" w:rsidRPr="0061192C" w:rsidRDefault="00922D7E"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Number of Pub</w:t>
            </w:r>
            <w:r w:rsidR="007E41F7" w:rsidRPr="0061192C">
              <w:rPr>
                <w:rFonts w:ascii="Verdana" w:hAnsi="Verdana"/>
                <w:b/>
                <w:color w:val="FFFFFF" w:themeColor="background1"/>
              </w:rPr>
              <w:t>lished Regulations on Numbering</w:t>
            </w:r>
          </w:p>
        </w:tc>
      </w:tr>
      <w:tr w:rsidR="00922D7E"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22D7E" w:rsidRPr="0061192C" w:rsidRDefault="00922D7E" w:rsidP="00AC4A7A">
            <w:pPr>
              <w:pStyle w:val="NoSpacing"/>
              <w:rPr>
                <w:rFonts w:ascii="Verdana" w:hAnsi="Verdana"/>
              </w:rPr>
            </w:pPr>
            <w:r w:rsidRPr="0061192C">
              <w:rPr>
                <w:rFonts w:ascii="Verdana" w:hAnsi="Verdana"/>
              </w:rPr>
              <w:t>Short Definition</w:t>
            </w:r>
          </w:p>
        </w:tc>
        <w:tc>
          <w:tcPr>
            <w:tcW w:w="6205" w:type="dxa"/>
          </w:tcPr>
          <w:p w:rsidR="00922D7E" w:rsidRPr="0061192C" w:rsidRDefault="00922D7E" w:rsidP="00922D7E">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Development of Numbering Plan Regulation to ensure Zero-rated charges for all 080 calls. </w:t>
            </w:r>
          </w:p>
        </w:tc>
      </w:tr>
      <w:tr w:rsidR="00922D7E"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22D7E" w:rsidRPr="0061192C" w:rsidRDefault="00922D7E" w:rsidP="00AC4A7A">
            <w:pPr>
              <w:pStyle w:val="NoSpacing"/>
              <w:rPr>
                <w:rFonts w:ascii="Verdana" w:hAnsi="Verdana"/>
              </w:rPr>
            </w:pPr>
            <w:r w:rsidRPr="0061192C">
              <w:rPr>
                <w:rFonts w:ascii="Verdana" w:hAnsi="Verdana"/>
              </w:rPr>
              <w:t>Purpose/Importance</w:t>
            </w:r>
          </w:p>
        </w:tc>
        <w:tc>
          <w:tcPr>
            <w:tcW w:w="6205" w:type="dxa"/>
          </w:tcPr>
          <w:p w:rsidR="00922D7E" w:rsidRPr="0061192C" w:rsidRDefault="00922D7E" w:rsidP="00AC4A7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Zero-rated charges for all 080 calls.</w:t>
            </w:r>
          </w:p>
        </w:tc>
      </w:tr>
      <w:tr w:rsidR="00922D7E"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22D7E" w:rsidRPr="005E4304" w:rsidRDefault="00922D7E" w:rsidP="00AC4A7A">
            <w:pPr>
              <w:pStyle w:val="NoSpacing"/>
              <w:rPr>
                <w:rFonts w:ascii="Verdana" w:hAnsi="Verdana"/>
                <w:lang w:val="en-ZA"/>
              </w:rPr>
            </w:pPr>
            <w:r w:rsidRPr="0061192C">
              <w:rPr>
                <w:rFonts w:ascii="Verdana" w:hAnsi="Verdana"/>
              </w:rPr>
              <w:t>Source/Collection of Data</w:t>
            </w:r>
          </w:p>
        </w:tc>
        <w:tc>
          <w:tcPr>
            <w:tcW w:w="6205" w:type="dxa"/>
          </w:tcPr>
          <w:p w:rsidR="00922D7E" w:rsidRPr="0061192C" w:rsidRDefault="00E86698"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5E4304">
              <w:rPr>
                <w:rFonts w:ascii="Verdana" w:hAnsi="Verdana"/>
                <w:lang w:val="en-ZA"/>
              </w:rPr>
              <w:t>Gazetted</w:t>
            </w:r>
            <w:r w:rsidRPr="0061192C">
              <w:rPr>
                <w:rFonts w:ascii="Verdana" w:hAnsi="Verdana"/>
              </w:rPr>
              <w:t xml:space="preserve"> regulations on numbering publication </w:t>
            </w:r>
          </w:p>
        </w:tc>
      </w:tr>
      <w:tr w:rsidR="00922D7E"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22D7E" w:rsidRPr="0061192C" w:rsidRDefault="00922D7E" w:rsidP="00AC4A7A">
            <w:pPr>
              <w:pStyle w:val="NoSpacing"/>
              <w:rPr>
                <w:rFonts w:ascii="Verdana" w:hAnsi="Verdana"/>
              </w:rPr>
            </w:pPr>
            <w:r w:rsidRPr="0061192C">
              <w:rPr>
                <w:rFonts w:ascii="Verdana" w:hAnsi="Verdana"/>
              </w:rPr>
              <w:t>Method of Calculation</w:t>
            </w:r>
          </w:p>
        </w:tc>
        <w:tc>
          <w:tcPr>
            <w:tcW w:w="6205" w:type="dxa"/>
          </w:tcPr>
          <w:p w:rsidR="00922D7E" w:rsidRPr="0061192C" w:rsidRDefault="00922D7E"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22D7E"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22D7E" w:rsidRPr="0061192C" w:rsidRDefault="00922D7E" w:rsidP="00AC4A7A">
            <w:pPr>
              <w:pStyle w:val="NoSpacing"/>
              <w:rPr>
                <w:rFonts w:ascii="Verdana" w:hAnsi="Verdana"/>
              </w:rPr>
            </w:pPr>
            <w:r w:rsidRPr="0061192C">
              <w:rPr>
                <w:rFonts w:ascii="Verdana" w:hAnsi="Verdana"/>
              </w:rPr>
              <w:t>Data Limitations</w:t>
            </w:r>
          </w:p>
        </w:tc>
        <w:tc>
          <w:tcPr>
            <w:tcW w:w="6205" w:type="dxa"/>
          </w:tcPr>
          <w:p w:rsidR="00922D7E" w:rsidRPr="0061192C" w:rsidRDefault="00922D7E"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922D7E"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22D7E" w:rsidRPr="0061192C" w:rsidRDefault="00922D7E" w:rsidP="00AC4A7A">
            <w:pPr>
              <w:pStyle w:val="NoSpacing"/>
              <w:rPr>
                <w:rFonts w:ascii="Verdana" w:hAnsi="Verdana"/>
              </w:rPr>
            </w:pPr>
            <w:r w:rsidRPr="0061192C">
              <w:rPr>
                <w:rFonts w:ascii="Verdana" w:hAnsi="Verdana"/>
              </w:rPr>
              <w:t>Type of Indicator</w:t>
            </w:r>
          </w:p>
        </w:tc>
        <w:tc>
          <w:tcPr>
            <w:tcW w:w="6205" w:type="dxa"/>
          </w:tcPr>
          <w:p w:rsidR="00922D7E" w:rsidRPr="0061192C" w:rsidRDefault="00922D7E"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22D7E"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22D7E" w:rsidRPr="0061192C" w:rsidRDefault="00922D7E" w:rsidP="00AC4A7A">
            <w:pPr>
              <w:pStyle w:val="NoSpacing"/>
              <w:rPr>
                <w:rFonts w:ascii="Verdana" w:hAnsi="Verdana"/>
              </w:rPr>
            </w:pPr>
            <w:r w:rsidRPr="0061192C">
              <w:rPr>
                <w:rFonts w:ascii="Verdana" w:hAnsi="Verdana"/>
              </w:rPr>
              <w:t>Calculation Type</w:t>
            </w:r>
          </w:p>
        </w:tc>
        <w:tc>
          <w:tcPr>
            <w:tcW w:w="6205" w:type="dxa"/>
          </w:tcPr>
          <w:p w:rsidR="00922D7E" w:rsidRPr="0061192C" w:rsidRDefault="00922D7E"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922D7E"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22D7E" w:rsidRPr="0061192C" w:rsidRDefault="00922D7E" w:rsidP="00AC4A7A">
            <w:pPr>
              <w:pStyle w:val="NoSpacing"/>
              <w:rPr>
                <w:rFonts w:ascii="Verdana" w:hAnsi="Verdana"/>
              </w:rPr>
            </w:pPr>
            <w:r w:rsidRPr="0061192C">
              <w:rPr>
                <w:rFonts w:ascii="Verdana" w:hAnsi="Verdana"/>
              </w:rPr>
              <w:t>Reporting Cycle</w:t>
            </w:r>
          </w:p>
        </w:tc>
        <w:tc>
          <w:tcPr>
            <w:tcW w:w="6205" w:type="dxa"/>
          </w:tcPr>
          <w:p w:rsidR="00922D7E" w:rsidRPr="0061192C" w:rsidRDefault="00922D7E"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922D7E"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22D7E" w:rsidRPr="0061192C" w:rsidRDefault="00922D7E" w:rsidP="00AC4A7A">
            <w:pPr>
              <w:pStyle w:val="NoSpacing"/>
              <w:rPr>
                <w:rFonts w:ascii="Verdana" w:hAnsi="Verdana"/>
              </w:rPr>
            </w:pPr>
            <w:r w:rsidRPr="0061192C">
              <w:rPr>
                <w:rFonts w:ascii="Verdana" w:hAnsi="Verdana"/>
              </w:rPr>
              <w:t>New Indicator</w:t>
            </w:r>
          </w:p>
        </w:tc>
        <w:tc>
          <w:tcPr>
            <w:tcW w:w="6205" w:type="dxa"/>
          </w:tcPr>
          <w:p w:rsidR="00922D7E" w:rsidRPr="0061192C" w:rsidRDefault="00922D7E"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22D7E"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22D7E" w:rsidRPr="0061192C" w:rsidRDefault="00922D7E" w:rsidP="00AC4A7A">
            <w:pPr>
              <w:pStyle w:val="NoSpacing"/>
              <w:rPr>
                <w:rFonts w:ascii="Verdana" w:hAnsi="Verdana"/>
              </w:rPr>
            </w:pPr>
            <w:r w:rsidRPr="0061192C">
              <w:rPr>
                <w:rFonts w:ascii="Verdana" w:hAnsi="Verdana"/>
              </w:rPr>
              <w:t>Desired Performance</w:t>
            </w:r>
          </w:p>
        </w:tc>
        <w:tc>
          <w:tcPr>
            <w:tcW w:w="6205" w:type="dxa"/>
          </w:tcPr>
          <w:p w:rsidR="00922D7E" w:rsidRPr="0061192C" w:rsidRDefault="00922D7E" w:rsidP="00D046E8">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One set of Numbering Plan Regulations </w:t>
            </w:r>
            <w:r w:rsidR="00D046E8" w:rsidRPr="0061192C">
              <w:rPr>
                <w:rFonts w:ascii="Verdana" w:hAnsi="Verdana"/>
              </w:rPr>
              <w:t xml:space="preserve">published in the </w:t>
            </w:r>
            <w:r w:rsidRPr="0061192C">
              <w:rPr>
                <w:rFonts w:ascii="Verdana" w:hAnsi="Verdana"/>
              </w:rPr>
              <w:t xml:space="preserve"> government gazette</w:t>
            </w:r>
          </w:p>
        </w:tc>
      </w:tr>
      <w:tr w:rsidR="00922D7E" w:rsidRPr="0061192C" w:rsidTr="009A785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22D7E" w:rsidRPr="0061192C" w:rsidRDefault="00922D7E" w:rsidP="00AC4A7A">
            <w:pPr>
              <w:pStyle w:val="NoSpacing"/>
              <w:rPr>
                <w:rFonts w:ascii="Verdana" w:hAnsi="Verdana"/>
              </w:rPr>
            </w:pPr>
            <w:r w:rsidRPr="0061192C">
              <w:rPr>
                <w:rFonts w:ascii="Verdana" w:hAnsi="Verdana"/>
              </w:rPr>
              <w:t>Indicator Responsibility</w:t>
            </w:r>
          </w:p>
        </w:tc>
        <w:tc>
          <w:tcPr>
            <w:tcW w:w="6205" w:type="dxa"/>
          </w:tcPr>
          <w:p w:rsidR="00922D7E"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Norman Gidi</w:t>
            </w:r>
            <w:r w:rsidR="00A47E16">
              <w:rPr>
                <w:rFonts w:ascii="Verdana" w:hAnsi="Verdana"/>
              </w:rPr>
              <w:t xml:space="preserve"> -</w:t>
            </w:r>
            <w:r w:rsidRPr="0061192C">
              <w:rPr>
                <w:rFonts w:ascii="Verdana" w:hAnsi="Verdana"/>
              </w:rPr>
              <w:t xml:space="preserve"> General Manager: Licensing</w:t>
            </w:r>
          </w:p>
        </w:tc>
      </w:tr>
    </w:tbl>
    <w:p w:rsidR="000A7F51" w:rsidRDefault="000A7F51" w:rsidP="00AC4A7A">
      <w:pPr>
        <w:pStyle w:val="NoSpacing"/>
        <w:rPr>
          <w:rFonts w:ascii="Verdana" w:hAnsi="Verdana"/>
          <w:b/>
          <w:bCs/>
          <w:color w:val="FFFFFF" w:themeColor="background1"/>
        </w:rPr>
        <w:sectPr w:rsidR="000A7F51">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05162B" w:rsidRPr="0061192C" w:rsidTr="007E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05162B" w:rsidRPr="0061192C" w:rsidRDefault="0005162B" w:rsidP="00E86698">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b w:val="0"/>
              </w:rPr>
            </w:pPr>
            <w:r w:rsidRPr="0061192C">
              <w:rPr>
                <w:rFonts w:ascii="Verdana" w:hAnsi="Verdana"/>
              </w:rPr>
              <w:t>Percentage of Broadcasting spectrum license applications p</w:t>
            </w:r>
            <w:r w:rsidR="009A7852" w:rsidRPr="0061192C">
              <w:rPr>
                <w:rFonts w:ascii="Verdana" w:hAnsi="Verdana"/>
              </w:rPr>
              <w:t>rocessed within turnaround time</w:t>
            </w:r>
          </w:p>
        </w:tc>
      </w:tr>
      <w:tr w:rsidR="0005162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Short Definition</w:t>
            </w:r>
          </w:p>
        </w:tc>
        <w:tc>
          <w:tcPr>
            <w:tcW w:w="6205" w:type="dxa"/>
          </w:tcPr>
          <w:p w:rsidR="0005162B" w:rsidRPr="0061192C" w:rsidRDefault="0005162B" w:rsidP="00AC4A7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Licensing of Broadcasting Spectrum   </w:t>
            </w:r>
          </w:p>
        </w:tc>
      </w:tr>
      <w:tr w:rsidR="0005162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Purpose/Importance</w:t>
            </w:r>
          </w:p>
        </w:tc>
        <w:tc>
          <w:tcPr>
            <w:tcW w:w="6205" w:type="dxa"/>
          </w:tcPr>
          <w:p w:rsidR="0005162B" w:rsidRPr="0061192C" w:rsidRDefault="0005162B" w:rsidP="00AC4A7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Timely licensing of broadcasting spectrum</w:t>
            </w:r>
          </w:p>
        </w:tc>
      </w:tr>
      <w:tr w:rsidR="0005162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Source/Collection of Data</w:t>
            </w:r>
          </w:p>
        </w:tc>
        <w:tc>
          <w:tcPr>
            <w:tcW w:w="6205" w:type="dxa"/>
          </w:tcPr>
          <w:p w:rsidR="0005162B" w:rsidRPr="0061192C" w:rsidRDefault="00E86698" w:rsidP="00E86698">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Broadcasting spectrum</w:t>
            </w:r>
            <w:r w:rsidRPr="005E4304">
              <w:rPr>
                <w:rFonts w:ascii="Verdana" w:hAnsi="Verdana"/>
                <w:lang w:val="en-ZA"/>
              </w:rPr>
              <w:t xml:space="preserve"> licence</w:t>
            </w:r>
            <w:r w:rsidRPr="0061192C">
              <w:rPr>
                <w:rFonts w:ascii="Verdana" w:hAnsi="Verdana"/>
              </w:rPr>
              <w:t xml:space="preserve"> application processing report</w:t>
            </w:r>
          </w:p>
        </w:tc>
      </w:tr>
      <w:tr w:rsidR="0005162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Method of Calculation</w:t>
            </w:r>
          </w:p>
        </w:tc>
        <w:tc>
          <w:tcPr>
            <w:tcW w:w="6205" w:type="dxa"/>
          </w:tcPr>
          <w:p w:rsidR="0005162B" w:rsidRPr="0061192C" w:rsidRDefault="006E6D41" w:rsidP="00E86698">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Number of broadcasting spectrum</w:t>
            </w:r>
            <w:r w:rsidRPr="005E4304">
              <w:rPr>
                <w:rFonts w:ascii="Verdana" w:hAnsi="Verdana"/>
                <w:lang w:val="en-ZA"/>
              </w:rPr>
              <w:t xml:space="preserve"> licence</w:t>
            </w:r>
            <w:r w:rsidRPr="0061192C">
              <w:rPr>
                <w:rFonts w:ascii="Verdana" w:hAnsi="Verdana"/>
              </w:rPr>
              <w:t xml:space="preserve"> applications processed </w:t>
            </w:r>
            <w:r w:rsidR="00F3052C">
              <w:rPr>
                <w:rFonts w:ascii="Verdana" w:hAnsi="Verdana"/>
              </w:rPr>
              <w:t>within turnaround times</w:t>
            </w:r>
            <w:r w:rsidR="00F3052C" w:rsidRPr="0061192C">
              <w:rPr>
                <w:rFonts w:ascii="Verdana" w:hAnsi="Verdana"/>
              </w:rPr>
              <w:t xml:space="preserve"> </w:t>
            </w:r>
            <w:r w:rsidRPr="0061192C">
              <w:rPr>
                <w:rFonts w:ascii="Verdana" w:hAnsi="Verdana"/>
              </w:rPr>
              <w:t xml:space="preserve">divided by the number of broadcasting spectrum applications </w:t>
            </w:r>
            <w:r w:rsidR="00F32F6D">
              <w:rPr>
                <w:rFonts w:ascii="Verdana" w:hAnsi="Verdana"/>
              </w:rPr>
              <w:t>received</w:t>
            </w:r>
            <w:r w:rsidRPr="0061192C">
              <w:rPr>
                <w:rFonts w:ascii="Verdana" w:hAnsi="Verdana"/>
              </w:rPr>
              <w:t xml:space="preserve"> to be processed</w:t>
            </w:r>
            <w:r w:rsidR="00E86698" w:rsidRPr="0061192C">
              <w:rPr>
                <w:rFonts w:ascii="Verdana" w:hAnsi="Verdana"/>
              </w:rPr>
              <w:t xml:space="preserve"> multiplied by 100</w:t>
            </w:r>
          </w:p>
        </w:tc>
      </w:tr>
      <w:tr w:rsidR="0005162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Data Limitations</w:t>
            </w:r>
          </w:p>
        </w:tc>
        <w:tc>
          <w:tcPr>
            <w:tcW w:w="6205" w:type="dxa"/>
          </w:tcPr>
          <w:p w:rsidR="0005162B" w:rsidRPr="0061192C" w:rsidRDefault="0005162B"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05162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Type of Indicator</w:t>
            </w:r>
          </w:p>
        </w:tc>
        <w:tc>
          <w:tcPr>
            <w:tcW w:w="6205" w:type="dxa"/>
          </w:tcPr>
          <w:p w:rsidR="0005162B" w:rsidRPr="0061192C" w:rsidRDefault="0005162B"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05162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Calculation Type</w:t>
            </w:r>
          </w:p>
        </w:tc>
        <w:tc>
          <w:tcPr>
            <w:tcW w:w="6205" w:type="dxa"/>
          </w:tcPr>
          <w:p w:rsidR="0005162B" w:rsidRPr="0061192C" w:rsidRDefault="0005162B"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05162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Reporting Cycle</w:t>
            </w:r>
          </w:p>
        </w:tc>
        <w:tc>
          <w:tcPr>
            <w:tcW w:w="6205" w:type="dxa"/>
          </w:tcPr>
          <w:p w:rsidR="0005162B" w:rsidRPr="0061192C" w:rsidRDefault="0005162B"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05162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New Indicator</w:t>
            </w:r>
          </w:p>
        </w:tc>
        <w:tc>
          <w:tcPr>
            <w:tcW w:w="6205" w:type="dxa"/>
          </w:tcPr>
          <w:p w:rsidR="0005162B" w:rsidRPr="0061192C" w:rsidRDefault="0005162B"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05162B" w:rsidRPr="0061192C" w:rsidTr="000A7F51">
        <w:trPr>
          <w:trHeight w:val="1817"/>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Desired Performance</w:t>
            </w:r>
          </w:p>
        </w:tc>
        <w:tc>
          <w:tcPr>
            <w:tcW w:w="6205" w:type="dxa"/>
          </w:tcPr>
          <w:p w:rsidR="0005162B" w:rsidRPr="0061192C" w:rsidRDefault="008000AB" w:rsidP="000A7F51">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80% of </w:t>
            </w:r>
            <w:r w:rsidR="00633470">
              <w:rPr>
                <w:rFonts w:ascii="Verdana" w:hAnsi="Verdana"/>
              </w:rPr>
              <w:t xml:space="preserve">new </w:t>
            </w:r>
            <w:r w:rsidRPr="0061192C">
              <w:rPr>
                <w:rFonts w:ascii="Verdana" w:hAnsi="Verdana"/>
              </w:rPr>
              <w:t xml:space="preserve">broadcasting </w:t>
            </w:r>
            <w:r w:rsidR="00633470">
              <w:rPr>
                <w:rFonts w:ascii="Verdana" w:hAnsi="Verdana"/>
              </w:rPr>
              <w:t xml:space="preserve">spectrum, renewal and transfer </w:t>
            </w:r>
            <w:r w:rsidRPr="0061192C">
              <w:rPr>
                <w:rFonts w:ascii="Verdana" w:hAnsi="Verdana"/>
              </w:rPr>
              <w:t>applications processed within approved 60 working days where there is no outstanding or further information required</w:t>
            </w:r>
            <w:r w:rsidR="00633470">
              <w:rPr>
                <w:rFonts w:ascii="Verdana" w:hAnsi="Verdana"/>
              </w:rPr>
              <w:t xml:space="preserve">. 100% of broadcasting </w:t>
            </w:r>
            <w:r w:rsidR="00633470" w:rsidRPr="0061192C">
              <w:rPr>
                <w:rFonts w:ascii="Verdana" w:hAnsi="Verdana"/>
              </w:rPr>
              <w:t>spectrum</w:t>
            </w:r>
            <w:r w:rsidRPr="0061192C">
              <w:rPr>
                <w:rFonts w:ascii="Verdana" w:hAnsi="Verdana"/>
              </w:rPr>
              <w:t xml:space="preserve"> </w:t>
            </w:r>
            <w:r w:rsidR="00633470">
              <w:rPr>
                <w:rFonts w:ascii="Verdana" w:hAnsi="Verdana"/>
              </w:rPr>
              <w:t xml:space="preserve">amendment </w:t>
            </w:r>
            <w:r w:rsidRPr="0061192C">
              <w:rPr>
                <w:rFonts w:ascii="Verdana" w:hAnsi="Verdana"/>
              </w:rPr>
              <w:t>applications processed within approved 60 working days where there is no outstanding or further information required.</w:t>
            </w:r>
          </w:p>
        </w:tc>
      </w:tr>
      <w:tr w:rsidR="0005162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Indicator Responsibility</w:t>
            </w:r>
          </w:p>
        </w:tc>
        <w:tc>
          <w:tcPr>
            <w:tcW w:w="6205" w:type="dxa"/>
          </w:tcPr>
          <w:p w:rsidR="0005162B"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Norman Gidi</w:t>
            </w:r>
            <w:r w:rsidR="00A47E16">
              <w:rPr>
                <w:rFonts w:ascii="Verdana" w:hAnsi="Verdana"/>
              </w:rPr>
              <w:t xml:space="preserve"> -</w:t>
            </w:r>
            <w:r w:rsidRPr="0061192C">
              <w:rPr>
                <w:rFonts w:ascii="Verdana" w:hAnsi="Verdana"/>
              </w:rPr>
              <w:t xml:space="preserve"> General Manager: Licensing</w:t>
            </w:r>
          </w:p>
        </w:tc>
      </w:tr>
    </w:tbl>
    <w:p w:rsidR="006417E5" w:rsidRDefault="006417E5" w:rsidP="00AC4A7A">
      <w:pPr>
        <w:pStyle w:val="NoSpacing"/>
        <w:rPr>
          <w:rFonts w:ascii="Verdana" w:hAnsi="Verdana"/>
          <w:b/>
          <w:bCs/>
          <w:color w:val="FFFFFF" w:themeColor="background1"/>
        </w:rPr>
        <w:sectPr w:rsidR="006417E5">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05162B" w:rsidRPr="0061192C" w:rsidTr="007E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05162B" w:rsidRPr="005E4304" w:rsidRDefault="0005162B" w:rsidP="00E86698">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Percentage of Radio</w:t>
            </w:r>
            <w:r w:rsidR="004640E7" w:rsidRPr="005E4304">
              <w:rPr>
                <w:rFonts w:ascii="Verdana" w:hAnsi="Verdana"/>
              </w:rPr>
              <w:t xml:space="preserve"> </w:t>
            </w:r>
            <w:r w:rsidR="006E6D41" w:rsidRPr="005E4304">
              <w:rPr>
                <w:rFonts w:ascii="Verdana" w:hAnsi="Verdana"/>
              </w:rPr>
              <w:t>communication services</w:t>
            </w:r>
            <w:r w:rsidR="006E6D41" w:rsidRPr="005E4304">
              <w:rPr>
                <w:rFonts w:ascii="Verdana" w:hAnsi="Verdana"/>
                <w:lang w:val="en-ZA"/>
              </w:rPr>
              <w:t xml:space="preserve"> licenc</w:t>
            </w:r>
            <w:r w:rsidRPr="005E4304">
              <w:rPr>
                <w:rFonts w:ascii="Verdana" w:hAnsi="Verdana"/>
                <w:lang w:val="en-ZA"/>
              </w:rPr>
              <w:t>e</w:t>
            </w:r>
            <w:r w:rsidRPr="005E4304">
              <w:rPr>
                <w:rFonts w:ascii="Verdana" w:hAnsi="Verdana"/>
              </w:rPr>
              <w:t xml:space="preserve"> applications processed within approved turnaround </w:t>
            </w:r>
            <w:r w:rsidR="009A7852" w:rsidRPr="005E4304">
              <w:rPr>
                <w:rFonts w:ascii="Verdana" w:hAnsi="Verdana"/>
              </w:rPr>
              <w:t>time</w:t>
            </w:r>
          </w:p>
        </w:tc>
      </w:tr>
      <w:tr w:rsidR="0005162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Short Definition</w:t>
            </w:r>
          </w:p>
        </w:tc>
        <w:tc>
          <w:tcPr>
            <w:tcW w:w="6205" w:type="dxa"/>
          </w:tcPr>
          <w:p w:rsidR="0005162B" w:rsidRPr="0061192C" w:rsidRDefault="0005162B" w:rsidP="0005162B">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Licensing of </w:t>
            </w:r>
            <w:r w:rsidR="001F48E8" w:rsidRPr="0061192C">
              <w:rPr>
                <w:rFonts w:ascii="Verdana" w:hAnsi="Verdana"/>
              </w:rPr>
              <w:t>Radio communication</w:t>
            </w:r>
            <w:r w:rsidRPr="0061192C">
              <w:rPr>
                <w:rFonts w:ascii="Verdana" w:hAnsi="Verdana"/>
              </w:rPr>
              <w:t xml:space="preserve"> services </w:t>
            </w:r>
          </w:p>
        </w:tc>
      </w:tr>
      <w:tr w:rsidR="0005162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Purpose/Importance</w:t>
            </w:r>
          </w:p>
        </w:tc>
        <w:tc>
          <w:tcPr>
            <w:tcW w:w="6205" w:type="dxa"/>
          </w:tcPr>
          <w:p w:rsidR="0005162B" w:rsidRPr="0061192C" w:rsidRDefault="0005162B" w:rsidP="00AC4A7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Timely licensing of </w:t>
            </w:r>
            <w:r w:rsidR="001F48E8" w:rsidRPr="0061192C">
              <w:rPr>
                <w:rFonts w:ascii="Verdana" w:hAnsi="Verdana"/>
              </w:rPr>
              <w:t>Radio communication</w:t>
            </w:r>
            <w:r w:rsidRPr="0061192C">
              <w:rPr>
                <w:rFonts w:ascii="Verdana" w:hAnsi="Verdana"/>
              </w:rPr>
              <w:t xml:space="preserve"> services</w:t>
            </w:r>
          </w:p>
        </w:tc>
      </w:tr>
      <w:tr w:rsidR="0005162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Source/Collection of Data</w:t>
            </w:r>
          </w:p>
        </w:tc>
        <w:tc>
          <w:tcPr>
            <w:tcW w:w="6205" w:type="dxa"/>
          </w:tcPr>
          <w:p w:rsidR="0005162B" w:rsidRPr="0061192C" w:rsidRDefault="00E86698" w:rsidP="00E86698">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Radio communication services</w:t>
            </w:r>
            <w:r w:rsidRPr="005E4304">
              <w:rPr>
                <w:rFonts w:ascii="Verdana" w:hAnsi="Verdana"/>
                <w:lang w:val="en-ZA"/>
              </w:rPr>
              <w:t xml:space="preserve"> licence</w:t>
            </w:r>
            <w:r w:rsidRPr="0061192C">
              <w:rPr>
                <w:rFonts w:ascii="Verdana" w:hAnsi="Verdana"/>
              </w:rPr>
              <w:t xml:space="preserve"> applications processing report</w:t>
            </w:r>
          </w:p>
        </w:tc>
      </w:tr>
      <w:tr w:rsidR="0005162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Method of Calculation</w:t>
            </w:r>
          </w:p>
        </w:tc>
        <w:tc>
          <w:tcPr>
            <w:tcW w:w="6205" w:type="dxa"/>
          </w:tcPr>
          <w:p w:rsidR="0005162B" w:rsidRPr="0061192C" w:rsidRDefault="006E6D41" w:rsidP="00E86698">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Number of Radio communication services</w:t>
            </w:r>
            <w:r w:rsidRPr="005E4304">
              <w:rPr>
                <w:rFonts w:ascii="Verdana" w:hAnsi="Verdana"/>
                <w:lang w:val="en-ZA"/>
              </w:rPr>
              <w:t xml:space="preserve"> licence</w:t>
            </w:r>
            <w:r w:rsidRPr="0061192C">
              <w:rPr>
                <w:rFonts w:ascii="Verdana" w:hAnsi="Verdana"/>
              </w:rPr>
              <w:t xml:space="preserve"> applications processed </w:t>
            </w:r>
            <w:r w:rsidR="00F3052C">
              <w:rPr>
                <w:rFonts w:ascii="Verdana" w:hAnsi="Verdana"/>
              </w:rPr>
              <w:t>within turnaround times</w:t>
            </w:r>
            <w:r w:rsidR="00F3052C" w:rsidRPr="0061192C">
              <w:rPr>
                <w:rFonts w:ascii="Verdana" w:hAnsi="Verdana"/>
              </w:rPr>
              <w:t xml:space="preserve"> </w:t>
            </w:r>
            <w:r w:rsidRPr="0061192C">
              <w:rPr>
                <w:rFonts w:ascii="Verdana" w:hAnsi="Verdana"/>
              </w:rPr>
              <w:t xml:space="preserve">divided by the total number of applications </w:t>
            </w:r>
            <w:r w:rsidR="00F32F6D">
              <w:rPr>
                <w:rFonts w:ascii="Verdana" w:hAnsi="Verdana"/>
              </w:rPr>
              <w:t xml:space="preserve">received </w:t>
            </w:r>
            <w:r w:rsidRPr="0061192C">
              <w:rPr>
                <w:rFonts w:ascii="Verdana" w:hAnsi="Verdana"/>
              </w:rPr>
              <w:t>to be processed</w:t>
            </w:r>
            <w:r w:rsidR="00E86698" w:rsidRPr="0061192C">
              <w:rPr>
                <w:rFonts w:ascii="Verdana" w:hAnsi="Verdana"/>
              </w:rPr>
              <w:t xml:space="preserve"> multiplied by 100</w:t>
            </w:r>
          </w:p>
        </w:tc>
      </w:tr>
      <w:tr w:rsidR="0005162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Data Limitations</w:t>
            </w:r>
          </w:p>
        </w:tc>
        <w:tc>
          <w:tcPr>
            <w:tcW w:w="6205" w:type="dxa"/>
          </w:tcPr>
          <w:p w:rsidR="0005162B" w:rsidRPr="0061192C" w:rsidRDefault="0005162B"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05162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Type of Indicator</w:t>
            </w:r>
          </w:p>
        </w:tc>
        <w:tc>
          <w:tcPr>
            <w:tcW w:w="6205" w:type="dxa"/>
          </w:tcPr>
          <w:p w:rsidR="0005162B" w:rsidRPr="0061192C" w:rsidRDefault="0005162B"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05162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Calculation Type</w:t>
            </w:r>
          </w:p>
        </w:tc>
        <w:tc>
          <w:tcPr>
            <w:tcW w:w="6205" w:type="dxa"/>
          </w:tcPr>
          <w:p w:rsidR="0005162B" w:rsidRPr="0061192C" w:rsidRDefault="0005162B"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05162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Reporting Cycle</w:t>
            </w:r>
          </w:p>
        </w:tc>
        <w:tc>
          <w:tcPr>
            <w:tcW w:w="6205" w:type="dxa"/>
          </w:tcPr>
          <w:p w:rsidR="0005162B" w:rsidRPr="0061192C" w:rsidRDefault="0005162B"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05162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New Indicator</w:t>
            </w:r>
          </w:p>
        </w:tc>
        <w:tc>
          <w:tcPr>
            <w:tcW w:w="6205" w:type="dxa"/>
          </w:tcPr>
          <w:p w:rsidR="0005162B" w:rsidRPr="0061192C" w:rsidRDefault="0005162B"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05162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Desired Performance</w:t>
            </w:r>
          </w:p>
        </w:tc>
        <w:tc>
          <w:tcPr>
            <w:tcW w:w="6205" w:type="dxa"/>
          </w:tcPr>
          <w:p w:rsidR="0005162B" w:rsidRPr="0061192C" w:rsidRDefault="008000AB"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80% of </w:t>
            </w:r>
            <w:r w:rsidR="00633470">
              <w:rPr>
                <w:rFonts w:ascii="Verdana" w:hAnsi="Verdana"/>
              </w:rPr>
              <w:t xml:space="preserve">new </w:t>
            </w:r>
            <w:r w:rsidR="001F48E8">
              <w:rPr>
                <w:rFonts w:ascii="Verdana" w:hAnsi="Verdana"/>
              </w:rPr>
              <w:t>radio communication</w:t>
            </w:r>
            <w:r w:rsidRPr="0061192C">
              <w:rPr>
                <w:rFonts w:ascii="Verdana" w:hAnsi="Verdana"/>
              </w:rPr>
              <w:t xml:space="preserve">, transfer and renewal applications processed within 60 working days where there is no outstanding or further information required. 100% of </w:t>
            </w:r>
            <w:r w:rsidR="001F48E8" w:rsidRPr="0061192C">
              <w:rPr>
                <w:rFonts w:ascii="Verdana" w:hAnsi="Verdana"/>
              </w:rPr>
              <w:t>radio communication</w:t>
            </w:r>
            <w:r w:rsidRPr="0061192C">
              <w:rPr>
                <w:rFonts w:ascii="Verdana" w:hAnsi="Verdana"/>
              </w:rPr>
              <w:t xml:space="preserve"> amendment applications processed within 60 working days where there is no outstanding or further information required.</w:t>
            </w:r>
          </w:p>
        </w:tc>
      </w:tr>
      <w:tr w:rsidR="0005162B" w:rsidRPr="0061192C" w:rsidTr="009A785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05162B" w:rsidRPr="0061192C" w:rsidRDefault="0005162B" w:rsidP="00AC4A7A">
            <w:pPr>
              <w:pStyle w:val="NoSpacing"/>
              <w:rPr>
                <w:rFonts w:ascii="Verdana" w:hAnsi="Verdana"/>
              </w:rPr>
            </w:pPr>
            <w:r w:rsidRPr="0061192C">
              <w:rPr>
                <w:rFonts w:ascii="Verdana" w:hAnsi="Verdana"/>
              </w:rPr>
              <w:t>Indicator Responsibility</w:t>
            </w:r>
          </w:p>
        </w:tc>
        <w:tc>
          <w:tcPr>
            <w:tcW w:w="6205" w:type="dxa"/>
          </w:tcPr>
          <w:p w:rsidR="0005162B"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Norman Gidi</w:t>
            </w:r>
            <w:r w:rsidR="00A47E16">
              <w:rPr>
                <w:rFonts w:ascii="Verdana" w:hAnsi="Verdana"/>
              </w:rPr>
              <w:t xml:space="preserve"> -</w:t>
            </w:r>
            <w:r w:rsidRPr="0061192C">
              <w:rPr>
                <w:rFonts w:ascii="Verdana" w:hAnsi="Verdana"/>
              </w:rPr>
              <w:t xml:space="preserve"> General Manager: Licensing</w:t>
            </w:r>
          </w:p>
        </w:tc>
      </w:tr>
    </w:tbl>
    <w:p w:rsidR="00033013" w:rsidRDefault="00033013" w:rsidP="00AC4A7A">
      <w:pPr>
        <w:pStyle w:val="NoSpacing"/>
        <w:rPr>
          <w:rFonts w:ascii="Verdana" w:hAnsi="Verdana"/>
          <w:b/>
          <w:bCs/>
          <w:color w:val="FFFFFF" w:themeColor="background1"/>
        </w:rPr>
        <w:sectPr w:rsidR="00033013">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8000AB" w:rsidRPr="0061192C" w:rsidTr="007E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8000AB" w:rsidRPr="0061192C" w:rsidRDefault="008000AB" w:rsidP="00AC4A7A">
            <w:pPr>
              <w:pStyle w:val="NoSpacing"/>
              <w:cnfStyle w:val="100000000000" w:firstRow="1" w:lastRow="0" w:firstColumn="0" w:lastColumn="0" w:oddVBand="0" w:evenVBand="0" w:oddHBand="0" w:evenHBand="0" w:firstRowFirstColumn="0" w:firstRowLastColumn="0" w:lastRowFirstColumn="0" w:lastRowLastColumn="0"/>
              <w:rPr>
                <w:rFonts w:ascii="Verdana" w:hAnsi="Verdana"/>
                <w:b w:val="0"/>
              </w:rPr>
            </w:pPr>
            <w:r w:rsidRPr="0061192C">
              <w:rPr>
                <w:rFonts w:ascii="Verdana" w:hAnsi="Verdana"/>
              </w:rPr>
              <w:t>Number of</w:t>
            </w:r>
            <w:r w:rsidR="009A7852" w:rsidRPr="0061192C">
              <w:rPr>
                <w:rFonts w:ascii="Verdana" w:hAnsi="Verdana"/>
              </w:rPr>
              <w:t xml:space="preserve"> ITAs</w:t>
            </w:r>
            <w:r w:rsidR="009A7852" w:rsidRPr="005E4304">
              <w:rPr>
                <w:rFonts w:ascii="Verdana" w:hAnsi="Verdana"/>
                <w:lang w:val="en-ZA"/>
              </w:rPr>
              <w:t xml:space="preserve"> gazetted</w:t>
            </w:r>
            <w:r w:rsidR="009A7852" w:rsidRPr="0061192C">
              <w:rPr>
                <w:rFonts w:ascii="Verdana" w:hAnsi="Verdana"/>
              </w:rPr>
              <w:t xml:space="preserve"> and published for MUX 3</w:t>
            </w:r>
          </w:p>
        </w:tc>
      </w:tr>
      <w:tr w:rsidR="008000A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Short Definition</w:t>
            </w:r>
          </w:p>
        </w:tc>
        <w:tc>
          <w:tcPr>
            <w:tcW w:w="6205" w:type="dxa"/>
          </w:tcPr>
          <w:p w:rsidR="008000AB" w:rsidRPr="0061192C" w:rsidRDefault="008000AB" w:rsidP="00AC4A7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ITA</w:t>
            </w:r>
            <w:r w:rsidRPr="005E4304">
              <w:rPr>
                <w:rFonts w:ascii="Verdana" w:hAnsi="Verdana"/>
                <w:lang w:val="en-ZA"/>
              </w:rPr>
              <w:t xml:space="preserve"> gazetted</w:t>
            </w:r>
            <w:r w:rsidRPr="0061192C">
              <w:rPr>
                <w:rFonts w:ascii="Verdana" w:hAnsi="Verdana"/>
              </w:rPr>
              <w:t xml:space="preserve"> for spectrum capacity in multiplex (MUX) 3 for subscription television broadcasting services</w:t>
            </w:r>
          </w:p>
        </w:tc>
      </w:tr>
      <w:tr w:rsidR="008000A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Purpose/Importance</w:t>
            </w:r>
          </w:p>
        </w:tc>
        <w:tc>
          <w:tcPr>
            <w:tcW w:w="6205" w:type="dxa"/>
          </w:tcPr>
          <w:p w:rsidR="008000AB" w:rsidRPr="0061192C" w:rsidRDefault="008000AB" w:rsidP="00AC4A7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Increased competition in commercial subscription and free-to-air television broadcasting sectors</w:t>
            </w:r>
          </w:p>
        </w:tc>
      </w:tr>
      <w:tr w:rsidR="008000A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Source/Collection of Data</w:t>
            </w:r>
          </w:p>
        </w:tc>
        <w:tc>
          <w:tcPr>
            <w:tcW w:w="6205" w:type="dxa"/>
          </w:tcPr>
          <w:p w:rsidR="008000AB" w:rsidRPr="0061192C" w:rsidRDefault="00E86698"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ITAs gazette publication for MUX 3</w:t>
            </w:r>
          </w:p>
        </w:tc>
      </w:tr>
      <w:tr w:rsidR="008000A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Method of Calculation</w:t>
            </w:r>
          </w:p>
        </w:tc>
        <w:tc>
          <w:tcPr>
            <w:tcW w:w="6205" w:type="dxa"/>
          </w:tcPr>
          <w:p w:rsidR="008000AB" w:rsidRPr="0061192C" w:rsidRDefault="008000AB"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8000A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Data Limitations</w:t>
            </w:r>
          </w:p>
        </w:tc>
        <w:tc>
          <w:tcPr>
            <w:tcW w:w="6205" w:type="dxa"/>
          </w:tcPr>
          <w:p w:rsidR="008000AB" w:rsidRPr="0061192C" w:rsidRDefault="008000AB"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8000A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Type of Indicator</w:t>
            </w:r>
          </w:p>
        </w:tc>
        <w:tc>
          <w:tcPr>
            <w:tcW w:w="6205" w:type="dxa"/>
          </w:tcPr>
          <w:p w:rsidR="008000AB" w:rsidRPr="0061192C" w:rsidRDefault="008000AB"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8000A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Calculation Type</w:t>
            </w:r>
          </w:p>
        </w:tc>
        <w:tc>
          <w:tcPr>
            <w:tcW w:w="6205" w:type="dxa"/>
          </w:tcPr>
          <w:p w:rsidR="008000AB" w:rsidRPr="0061192C" w:rsidRDefault="008000AB"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8000A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Reporting Cycle</w:t>
            </w:r>
          </w:p>
        </w:tc>
        <w:tc>
          <w:tcPr>
            <w:tcW w:w="6205" w:type="dxa"/>
          </w:tcPr>
          <w:p w:rsidR="008000AB" w:rsidRPr="0061192C" w:rsidRDefault="008000AB"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8000A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New Indicator</w:t>
            </w:r>
          </w:p>
        </w:tc>
        <w:tc>
          <w:tcPr>
            <w:tcW w:w="6205" w:type="dxa"/>
          </w:tcPr>
          <w:p w:rsidR="008000AB" w:rsidRPr="0061192C" w:rsidRDefault="008000AB"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8000A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Desired Performance</w:t>
            </w:r>
          </w:p>
        </w:tc>
        <w:tc>
          <w:tcPr>
            <w:tcW w:w="6205" w:type="dxa"/>
          </w:tcPr>
          <w:p w:rsidR="008000AB" w:rsidRPr="0061192C" w:rsidRDefault="008000AB"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ITA published</w:t>
            </w:r>
          </w:p>
        </w:tc>
      </w:tr>
      <w:tr w:rsidR="008000A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Indicator Responsibility</w:t>
            </w:r>
          </w:p>
        </w:tc>
        <w:tc>
          <w:tcPr>
            <w:tcW w:w="6205" w:type="dxa"/>
          </w:tcPr>
          <w:p w:rsidR="008000AB"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Norman Gidi</w:t>
            </w:r>
            <w:r w:rsidR="00A47E16">
              <w:rPr>
                <w:rFonts w:ascii="Verdana" w:hAnsi="Verdana"/>
              </w:rPr>
              <w:t xml:space="preserve"> -</w:t>
            </w:r>
            <w:r w:rsidRPr="0061192C">
              <w:rPr>
                <w:rFonts w:ascii="Verdana" w:hAnsi="Verdana"/>
              </w:rPr>
              <w:t xml:space="preserve"> General Manager: Licensing</w:t>
            </w:r>
          </w:p>
        </w:tc>
      </w:tr>
      <w:tr w:rsidR="004C4EC8"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Indicator Title</w:t>
            </w:r>
          </w:p>
        </w:tc>
        <w:tc>
          <w:tcPr>
            <w:tcW w:w="6205" w:type="dxa"/>
            <w:shd w:val="clear" w:color="auto" w:fill="00B050"/>
          </w:tcPr>
          <w:p w:rsidR="004C4EC8" w:rsidRPr="005E4304" w:rsidRDefault="004C4EC8"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rPr>
            </w:pPr>
            <w:r w:rsidRPr="005E4304">
              <w:rPr>
                <w:rFonts w:ascii="Verdana" w:hAnsi="Verdana"/>
                <w:b/>
                <w:color w:val="FFFFFF" w:themeColor="background1"/>
              </w:rPr>
              <w:t>Number of ITAs</w:t>
            </w:r>
            <w:r w:rsidRPr="005E4304">
              <w:rPr>
                <w:rFonts w:ascii="Verdana" w:hAnsi="Verdana"/>
                <w:b/>
                <w:color w:val="FFFFFF" w:themeColor="background1"/>
                <w:lang w:val="en-ZA"/>
              </w:rPr>
              <w:t xml:space="preserve"> gazetted</w:t>
            </w:r>
            <w:r w:rsidRPr="005E4304">
              <w:rPr>
                <w:rFonts w:ascii="Verdana" w:hAnsi="Verdana"/>
                <w:b/>
                <w:color w:val="FFFFFF" w:themeColor="background1"/>
              </w:rPr>
              <w:t xml:space="preserve"> and published  </w:t>
            </w:r>
            <w:r w:rsidR="009A7852" w:rsidRPr="005E4304">
              <w:rPr>
                <w:rFonts w:ascii="Verdana" w:hAnsi="Verdana"/>
                <w:b/>
                <w:color w:val="FFFFFF" w:themeColor="background1"/>
              </w:rPr>
              <w:t xml:space="preserve">for Commercial Sound Broadcasting Service in the Secondary Market in </w:t>
            </w:r>
            <w:r w:rsidR="001F48E8" w:rsidRPr="005E4304">
              <w:rPr>
                <w:rFonts w:ascii="Verdana" w:hAnsi="Verdana"/>
                <w:b/>
                <w:color w:val="FFFFFF" w:themeColor="background1"/>
              </w:rPr>
              <w:t>Northern</w:t>
            </w:r>
            <w:r w:rsidR="009A7852" w:rsidRPr="005E4304">
              <w:rPr>
                <w:rFonts w:ascii="Verdana" w:hAnsi="Verdana"/>
                <w:b/>
                <w:color w:val="FFFFFF" w:themeColor="background1"/>
              </w:rPr>
              <w:t xml:space="preserve"> Cape</w:t>
            </w:r>
          </w:p>
        </w:tc>
      </w:tr>
      <w:tr w:rsidR="004C4EC8"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Short Definition</w:t>
            </w:r>
          </w:p>
        </w:tc>
        <w:tc>
          <w:tcPr>
            <w:tcW w:w="6205" w:type="dxa"/>
          </w:tcPr>
          <w:p w:rsidR="004C4EC8" w:rsidRPr="0061192C" w:rsidRDefault="004C4EC8" w:rsidP="00AC4A7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Invitation to apply</w:t>
            </w:r>
            <w:r w:rsidRPr="005E4304">
              <w:rPr>
                <w:rFonts w:ascii="Verdana" w:hAnsi="Verdana"/>
                <w:lang w:val="en-ZA"/>
              </w:rPr>
              <w:t xml:space="preserve"> gazetted</w:t>
            </w:r>
            <w:r w:rsidRPr="0061192C">
              <w:rPr>
                <w:rFonts w:ascii="Verdana" w:hAnsi="Verdana"/>
              </w:rPr>
              <w:t xml:space="preserve"> for Commercial Sound Broadcasting Service in the Secondary Market in Northern Cape.</w:t>
            </w:r>
          </w:p>
        </w:tc>
      </w:tr>
      <w:tr w:rsidR="004C4EC8"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Purpose/Importance</w:t>
            </w:r>
          </w:p>
        </w:tc>
        <w:tc>
          <w:tcPr>
            <w:tcW w:w="6205" w:type="dxa"/>
          </w:tcPr>
          <w:p w:rsidR="004C4EC8" w:rsidRPr="0061192C" w:rsidRDefault="00C4559F" w:rsidP="00AC4A7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Increased Choice and diversity in commercial sound broadcasting Secondary Market.</w:t>
            </w:r>
          </w:p>
        </w:tc>
      </w:tr>
      <w:tr w:rsidR="004C4EC8"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Source/Collection of Data</w:t>
            </w:r>
          </w:p>
        </w:tc>
        <w:tc>
          <w:tcPr>
            <w:tcW w:w="6205" w:type="dxa"/>
          </w:tcPr>
          <w:p w:rsidR="004C4EC8" w:rsidRPr="0061192C" w:rsidRDefault="00E86698" w:rsidP="0004403F">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IT</w:t>
            </w:r>
            <w:r w:rsidR="0004403F" w:rsidRPr="0061192C">
              <w:rPr>
                <w:rFonts w:ascii="Verdana" w:hAnsi="Verdana"/>
              </w:rPr>
              <w:t>As gazette publication for Commercial Sound Broadcasting service in the Secondary market</w:t>
            </w:r>
          </w:p>
        </w:tc>
      </w:tr>
      <w:tr w:rsidR="004C4EC8"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Method of Calculation</w:t>
            </w:r>
          </w:p>
        </w:tc>
        <w:tc>
          <w:tcPr>
            <w:tcW w:w="6205" w:type="dxa"/>
          </w:tcPr>
          <w:p w:rsidR="004C4EC8" w:rsidRPr="0061192C" w:rsidRDefault="004C4EC8"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4C4EC8"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Data Limitations</w:t>
            </w:r>
          </w:p>
        </w:tc>
        <w:tc>
          <w:tcPr>
            <w:tcW w:w="6205" w:type="dxa"/>
          </w:tcPr>
          <w:p w:rsidR="004C4EC8" w:rsidRPr="0061192C" w:rsidRDefault="004C4EC8"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4C4EC8"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Type of Indicator</w:t>
            </w:r>
          </w:p>
        </w:tc>
        <w:tc>
          <w:tcPr>
            <w:tcW w:w="6205" w:type="dxa"/>
          </w:tcPr>
          <w:p w:rsidR="004C4EC8" w:rsidRPr="0061192C" w:rsidRDefault="004C4EC8"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4C4EC8"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Calculation Type</w:t>
            </w:r>
          </w:p>
        </w:tc>
        <w:tc>
          <w:tcPr>
            <w:tcW w:w="6205" w:type="dxa"/>
          </w:tcPr>
          <w:p w:rsidR="004C4EC8" w:rsidRPr="0061192C" w:rsidRDefault="004C4EC8"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4C4EC8"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Reporting Cycle</w:t>
            </w:r>
          </w:p>
        </w:tc>
        <w:tc>
          <w:tcPr>
            <w:tcW w:w="6205" w:type="dxa"/>
          </w:tcPr>
          <w:p w:rsidR="004C4EC8" w:rsidRPr="0061192C" w:rsidRDefault="004C4EC8"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4C4EC8"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New Indicator</w:t>
            </w:r>
          </w:p>
        </w:tc>
        <w:tc>
          <w:tcPr>
            <w:tcW w:w="6205" w:type="dxa"/>
          </w:tcPr>
          <w:p w:rsidR="004C4EC8" w:rsidRPr="0061192C" w:rsidRDefault="004C4EC8"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4C4EC8"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Desired Performance</w:t>
            </w:r>
          </w:p>
        </w:tc>
        <w:tc>
          <w:tcPr>
            <w:tcW w:w="6205" w:type="dxa"/>
          </w:tcPr>
          <w:p w:rsidR="004C4EC8" w:rsidRPr="0061192C" w:rsidRDefault="004C4EC8"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Completed licensing process for </w:t>
            </w:r>
            <w:r w:rsidR="00F32F6D">
              <w:rPr>
                <w:rFonts w:ascii="Verdana" w:hAnsi="Verdana"/>
              </w:rPr>
              <w:t>I</w:t>
            </w:r>
            <w:r w:rsidRPr="0061192C">
              <w:rPr>
                <w:rFonts w:ascii="Verdana" w:hAnsi="Verdana"/>
              </w:rPr>
              <w:t>TA</w:t>
            </w:r>
          </w:p>
        </w:tc>
      </w:tr>
      <w:tr w:rsidR="004C4EC8"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Indicator Responsibility</w:t>
            </w:r>
          </w:p>
        </w:tc>
        <w:tc>
          <w:tcPr>
            <w:tcW w:w="6205" w:type="dxa"/>
          </w:tcPr>
          <w:p w:rsidR="004C4EC8"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Norman Gidi</w:t>
            </w:r>
            <w:r w:rsidR="00A47E16">
              <w:rPr>
                <w:rFonts w:ascii="Verdana" w:hAnsi="Verdana"/>
              </w:rPr>
              <w:t xml:space="preserve"> -</w:t>
            </w:r>
            <w:r w:rsidRPr="0061192C">
              <w:rPr>
                <w:rFonts w:ascii="Verdana" w:hAnsi="Verdana"/>
              </w:rPr>
              <w:t xml:space="preserve"> General Manager: Licensing</w:t>
            </w:r>
          </w:p>
        </w:tc>
      </w:tr>
    </w:tbl>
    <w:p w:rsidR="00033013" w:rsidRDefault="00033013" w:rsidP="00AC4A7A">
      <w:pPr>
        <w:pStyle w:val="NoSpacing"/>
        <w:rPr>
          <w:rFonts w:ascii="Verdana" w:hAnsi="Verdana"/>
          <w:b/>
          <w:bCs/>
          <w:color w:val="FFFFFF" w:themeColor="background1"/>
        </w:rPr>
        <w:sectPr w:rsidR="00033013">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8000AB" w:rsidRPr="0061192C" w:rsidTr="007E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8000AB" w:rsidRPr="0061192C" w:rsidRDefault="008000AB" w:rsidP="00AC4A7A">
            <w:pPr>
              <w:pStyle w:val="NoSpacing"/>
              <w:cnfStyle w:val="100000000000" w:firstRow="1" w:lastRow="0" w:firstColumn="0" w:lastColumn="0" w:oddVBand="0" w:evenVBand="0" w:oddHBand="0" w:evenHBand="0" w:firstRowFirstColumn="0" w:firstRowLastColumn="0" w:lastRowFirstColumn="0" w:lastRowLastColumn="0"/>
              <w:rPr>
                <w:rFonts w:ascii="Verdana" w:hAnsi="Verdana"/>
                <w:b w:val="0"/>
              </w:rPr>
            </w:pPr>
            <w:r w:rsidRPr="0061192C">
              <w:rPr>
                <w:rFonts w:ascii="Verdana" w:hAnsi="Verdana"/>
              </w:rPr>
              <w:t xml:space="preserve">Number of </w:t>
            </w:r>
            <w:r w:rsidR="009A7852" w:rsidRPr="0061192C">
              <w:rPr>
                <w:rFonts w:ascii="Verdana" w:hAnsi="Verdana"/>
              </w:rPr>
              <w:t xml:space="preserve">licensing processes completed for Free-to-Air </w:t>
            </w:r>
            <w:r w:rsidR="00CA64AD">
              <w:rPr>
                <w:rFonts w:ascii="Verdana" w:hAnsi="Verdana"/>
              </w:rPr>
              <w:t xml:space="preserve">(FTA) </w:t>
            </w:r>
            <w:r w:rsidR="009A7852" w:rsidRPr="0061192C">
              <w:rPr>
                <w:rFonts w:ascii="Verdana" w:hAnsi="Verdana"/>
              </w:rPr>
              <w:t>Commercial Television Broadcasting Service</w:t>
            </w:r>
          </w:p>
        </w:tc>
      </w:tr>
      <w:tr w:rsidR="008000A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Short Definition</w:t>
            </w:r>
          </w:p>
        </w:tc>
        <w:tc>
          <w:tcPr>
            <w:tcW w:w="6205" w:type="dxa"/>
          </w:tcPr>
          <w:p w:rsidR="008000AB" w:rsidRPr="0061192C" w:rsidRDefault="008000AB" w:rsidP="00AC4A7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Completed licensing process for Free-to-Air Commercial Television Broadcasting Service</w:t>
            </w:r>
          </w:p>
        </w:tc>
      </w:tr>
      <w:tr w:rsidR="008000A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Purpose/Importance</w:t>
            </w:r>
          </w:p>
        </w:tc>
        <w:tc>
          <w:tcPr>
            <w:tcW w:w="6205" w:type="dxa"/>
          </w:tcPr>
          <w:p w:rsidR="008000AB" w:rsidRPr="0061192C" w:rsidRDefault="008000AB" w:rsidP="00AC4A7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Increased competition in television broadcasting sector</w:t>
            </w:r>
          </w:p>
        </w:tc>
      </w:tr>
      <w:tr w:rsidR="008000A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Source/Collection of Data</w:t>
            </w:r>
          </w:p>
        </w:tc>
        <w:tc>
          <w:tcPr>
            <w:tcW w:w="6205" w:type="dxa"/>
          </w:tcPr>
          <w:p w:rsidR="008000AB" w:rsidRPr="0061192C" w:rsidRDefault="0004403F" w:rsidP="0004403F">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Licensing processes completion report for Free-to-Air Commercial Television Broadcasting Service</w:t>
            </w:r>
          </w:p>
        </w:tc>
      </w:tr>
      <w:tr w:rsidR="008000A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Method of Calculation</w:t>
            </w:r>
          </w:p>
        </w:tc>
        <w:tc>
          <w:tcPr>
            <w:tcW w:w="6205" w:type="dxa"/>
          </w:tcPr>
          <w:p w:rsidR="008000AB" w:rsidRPr="0061192C" w:rsidRDefault="008000AB"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8000A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Data Limitations</w:t>
            </w:r>
          </w:p>
        </w:tc>
        <w:tc>
          <w:tcPr>
            <w:tcW w:w="6205" w:type="dxa"/>
          </w:tcPr>
          <w:p w:rsidR="008000AB" w:rsidRPr="0061192C" w:rsidRDefault="008000AB"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8000A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Type of Indicator</w:t>
            </w:r>
          </w:p>
        </w:tc>
        <w:tc>
          <w:tcPr>
            <w:tcW w:w="6205" w:type="dxa"/>
          </w:tcPr>
          <w:p w:rsidR="008000AB" w:rsidRPr="0061192C" w:rsidRDefault="008000AB"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8000A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Calculation Type</w:t>
            </w:r>
          </w:p>
        </w:tc>
        <w:tc>
          <w:tcPr>
            <w:tcW w:w="6205" w:type="dxa"/>
          </w:tcPr>
          <w:p w:rsidR="008000AB" w:rsidRPr="0061192C" w:rsidRDefault="008000AB"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8000A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Reporting Cycle</w:t>
            </w:r>
          </w:p>
        </w:tc>
        <w:tc>
          <w:tcPr>
            <w:tcW w:w="6205" w:type="dxa"/>
          </w:tcPr>
          <w:p w:rsidR="008000AB" w:rsidRPr="0061192C" w:rsidRDefault="008000AB"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8000A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New Indicator</w:t>
            </w:r>
          </w:p>
        </w:tc>
        <w:tc>
          <w:tcPr>
            <w:tcW w:w="6205" w:type="dxa"/>
          </w:tcPr>
          <w:p w:rsidR="008000AB" w:rsidRPr="0061192C" w:rsidRDefault="008000AB"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8000AB"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Desired Performance</w:t>
            </w:r>
          </w:p>
        </w:tc>
        <w:tc>
          <w:tcPr>
            <w:tcW w:w="6205" w:type="dxa"/>
          </w:tcPr>
          <w:p w:rsidR="008000AB" w:rsidRPr="0061192C" w:rsidRDefault="008000AB"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Completed licensing process for FTA</w:t>
            </w:r>
          </w:p>
        </w:tc>
      </w:tr>
      <w:tr w:rsidR="008000AB"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8000AB" w:rsidRPr="0061192C" w:rsidRDefault="008000AB" w:rsidP="00AC4A7A">
            <w:pPr>
              <w:pStyle w:val="NoSpacing"/>
              <w:rPr>
                <w:rFonts w:ascii="Verdana" w:hAnsi="Verdana"/>
              </w:rPr>
            </w:pPr>
            <w:r w:rsidRPr="0061192C">
              <w:rPr>
                <w:rFonts w:ascii="Verdana" w:hAnsi="Verdana"/>
              </w:rPr>
              <w:t>Indicator Responsibility</w:t>
            </w:r>
          </w:p>
        </w:tc>
        <w:tc>
          <w:tcPr>
            <w:tcW w:w="6205" w:type="dxa"/>
          </w:tcPr>
          <w:p w:rsidR="008000AB" w:rsidRPr="0061192C" w:rsidRDefault="001E35E1" w:rsidP="00A47E1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Norman Gidi</w:t>
            </w:r>
            <w:r w:rsidR="00A47E16">
              <w:rPr>
                <w:rFonts w:ascii="Verdana" w:hAnsi="Verdana"/>
              </w:rPr>
              <w:t xml:space="preserve"> -</w:t>
            </w:r>
            <w:r w:rsidRPr="0061192C">
              <w:rPr>
                <w:rFonts w:ascii="Verdana" w:hAnsi="Verdana"/>
              </w:rPr>
              <w:t xml:space="preserve"> General Manager: Licensing</w:t>
            </w:r>
          </w:p>
        </w:tc>
      </w:tr>
    </w:tbl>
    <w:p w:rsidR="00033013" w:rsidRDefault="00033013" w:rsidP="00AC4A7A">
      <w:pPr>
        <w:pStyle w:val="NoSpacing"/>
        <w:rPr>
          <w:rFonts w:ascii="Verdana" w:hAnsi="Verdana"/>
          <w:b/>
          <w:bCs/>
          <w:color w:val="FFFFFF" w:themeColor="background1"/>
        </w:rPr>
        <w:sectPr w:rsidR="00033013">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B715AA" w:rsidRPr="0061192C" w:rsidTr="007E41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B715AA" w:rsidRPr="0061192C" w:rsidRDefault="00B715AA" w:rsidP="00AC4A7A">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B715AA" w:rsidRPr="0061192C" w:rsidRDefault="0095154A" w:rsidP="0095154A">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b w:val="0"/>
              </w:rPr>
            </w:pPr>
            <w:r w:rsidRPr="0061192C">
              <w:rPr>
                <w:rFonts w:ascii="Verdana" w:hAnsi="Verdana"/>
              </w:rPr>
              <w:t>Percentage of Ind</w:t>
            </w:r>
            <w:r w:rsidR="006E6D41" w:rsidRPr="0061192C">
              <w:rPr>
                <w:rFonts w:ascii="Verdana" w:hAnsi="Verdana"/>
              </w:rPr>
              <w:t>ividual and class service</w:t>
            </w:r>
            <w:r w:rsidR="006E6D41" w:rsidRPr="005E4304">
              <w:rPr>
                <w:rFonts w:ascii="Verdana" w:hAnsi="Verdana"/>
                <w:lang w:val="en-ZA"/>
              </w:rPr>
              <w:t xml:space="preserve"> licenc</w:t>
            </w:r>
            <w:r w:rsidRPr="005E4304">
              <w:rPr>
                <w:rFonts w:ascii="Verdana" w:hAnsi="Verdana"/>
                <w:lang w:val="en-ZA"/>
              </w:rPr>
              <w:t>es</w:t>
            </w:r>
            <w:r w:rsidRPr="0061192C">
              <w:rPr>
                <w:rFonts w:ascii="Verdana" w:hAnsi="Verdana"/>
              </w:rPr>
              <w:t xml:space="preserve"> amended</w:t>
            </w:r>
            <w:r w:rsidR="00B715AA" w:rsidRPr="0061192C">
              <w:rPr>
                <w:rFonts w:ascii="Verdana" w:hAnsi="Verdana"/>
              </w:rPr>
              <w:t>, transfers, and change of control applications processed within approved turnarou</w:t>
            </w:r>
            <w:r w:rsidRPr="0061192C">
              <w:rPr>
                <w:rFonts w:ascii="Verdana" w:hAnsi="Verdana"/>
              </w:rPr>
              <w:t>nd time</w:t>
            </w:r>
          </w:p>
        </w:tc>
      </w:tr>
      <w:tr w:rsidR="00B715A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B715AA" w:rsidRPr="0061192C" w:rsidRDefault="00B715AA" w:rsidP="00AC4A7A">
            <w:pPr>
              <w:pStyle w:val="NoSpacing"/>
              <w:rPr>
                <w:rFonts w:ascii="Verdana" w:hAnsi="Verdana"/>
              </w:rPr>
            </w:pPr>
            <w:r w:rsidRPr="0061192C">
              <w:rPr>
                <w:rFonts w:ascii="Verdana" w:hAnsi="Verdana"/>
              </w:rPr>
              <w:t>Short Definition</w:t>
            </w:r>
          </w:p>
        </w:tc>
        <w:tc>
          <w:tcPr>
            <w:tcW w:w="6205" w:type="dxa"/>
          </w:tcPr>
          <w:p w:rsidR="00B715AA" w:rsidRPr="0061192C" w:rsidRDefault="00B715AA" w:rsidP="00AC4A7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Individual and Class service licenses amendment, transfers, and change of control applications processed within approved turnaround time.</w:t>
            </w:r>
          </w:p>
        </w:tc>
      </w:tr>
      <w:tr w:rsidR="00B715A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B715AA" w:rsidRPr="0061192C" w:rsidRDefault="00B715AA" w:rsidP="00AC4A7A">
            <w:pPr>
              <w:pStyle w:val="NoSpacing"/>
              <w:rPr>
                <w:rFonts w:ascii="Verdana" w:hAnsi="Verdana"/>
              </w:rPr>
            </w:pPr>
            <w:r w:rsidRPr="0061192C">
              <w:rPr>
                <w:rFonts w:ascii="Verdana" w:hAnsi="Verdana"/>
              </w:rPr>
              <w:t>Purpose/Importance</w:t>
            </w:r>
          </w:p>
        </w:tc>
        <w:tc>
          <w:tcPr>
            <w:tcW w:w="6205" w:type="dxa"/>
          </w:tcPr>
          <w:p w:rsidR="00B715AA" w:rsidRPr="0061192C" w:rsidRDefault="00B715AA" w:rsidP="00AC4A7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Timely licensing of broadcasting, ECS, ECNS, Postal Services.</w:t>
            </w:r>
          </w:p>
        </w:tc>
      </w:tr>
      <w:tr w:rsidR="00B715A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B715AA" w:rsidRPr="0061192C" w:rsidRDefault="00B715AA" w:rsidP="00AC4A7A">
            <w:pPr>
              <w:pStyle w:val="NoSpacing"/>
              <w:rPr>
                <w:rFonts w:ascii="Verdana" w:hAnsi="Verdana"/>
              </w:rPr>
            </w:pPr>
            <w:r w:rsidRPr="0061192C">
              <w:rPr>
                <w:rFonts w:ascii="Verdana" w:hAnsi="Verdana"/>
              </w:rPr>
              <w:t>Source/Collection of Data</w:t>
            </w:r>
          </w:p>
        </w:tc>
        <w:tc>
          <w:tcPr>
            <w:tcW w:w="6205" w:type="dxa"/>
          </w:tcPr>
          <w:p w:rsidR="00B715AA" w:rsidRPr="0061192C" w:rsidRDefault="0004403F" w:rsidP="0004403F">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Individual and class service</w:t>
            </w:r>
            <w:r w:rsidRPr="005E4304">
              <w:rPr>
                <w:rFonts w:ascii="Verdana" w:hAnsi="Verdana"/>
                <w:lang w:val="en-ZA"/>
              </w:rPr>
              <w:t xml:space="preserve"> licences</w:t>
            </w:r>
            <w:r w:rsidRPr="0061192C">
              <w:rPr>
                <w:rFonts w:ascii="Verdana" w:hAnsi="Verdana"/>
              </w:rPr>
              <w:t xml:space="preserve"> amended, transfers, and change of control applications processed report</w:t>
            </w:r>
          </w:p>
        </w:tc>
      </w:tr>
      <w:tr w:rsidR="00B715A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B715AA" w:rsidRPr="0061192C" w:rsidRDefault="00B715AA" w:rsidP="00AC4A7A">
            <w:pPr>
              <w:pStyle w:val="NoSpacing"/>
              <w:rPr>
                <w:rFonts w:ascii="Verdana" w:hAnsi="Verdana"/>
              </w:rPr>
            </w:pPr>
            <w:r w:rsidRPr="0061192C">
              <w:rPr>
                <w:rFonts w:ascii="Verdana" w:hAnsi="Verdana"/>
              </w:rPr>
              <w:t>Method of Calculation</w:t>
            </w:r>
          </w:p>
        </w:tc>
        <w:tc>
          <w:tcPr>
            <w:tcW w:w="6205" w:type="dxa"/>
          </w:tcPr>
          <w:p w:rsidR="00B715AA" w:rsidRPr="0061192C" w:rsidRDefault="006E6D41" w:rsidP="00CA64AD">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Number of individual and class service</w:t>
            </w:r>
            <w:r w:rsidRPr="005E4304">
              <w:rPr>
                <w:rFonts w:ascii="Verdana" w:hAnsi="Verdana"/>
                <w:lang w:val="en-ZA"/>
              </w:rPr>
              <w:t xml:space="preserve"> licences</w:t>
            </w:r>
            <w:r w:rsidRPr="0061192C">
              <w:rPr>
                <w:rFonts w:ascii="Verdana" w:hAnsi="Verdana"/>
              </w:rPr>
              <w:t xml:space="preserve"> amended, transfers, and change of control applications processed </w:t>
            </w:r>
            <w:r w:rsidR="00CA64AD">
              <w:rPr>
                <w:rFonts w:ascii="Verdana" w:hAnsi="Verdana"/>
              </w:rPr>
              <w:t xml:space="preserve">within turnaround times </w:t>
            </w:r>
            <w:r w:rsidRPr="0061192C">
              <w:rPr>
                <w:rFonts w:ascii="Verdana" w:hAnsi="Verdana"/>
              </w:rPr>
              <w:t>divided by the number of class service</w:t>
            </w:r>
            <w:r w:rsidRPr="005E4304">
              <w:rPr>
                <w:rFonts w:ascii="Verdana" w:hAnsi="Verdana"/>
                <w:lang w:val="en-ZA"/>
              </w:rPr>
              <w:t xml:space="preserve"> licences</w:t>
            </w:r>
            <w:r w:rsidRPr="0061192C">
              <w:rPr>
                <w:rFonts w:ascii="Verdana" w:hAnsi="Verdana"/>
              </w:rPr>
              <w:t xml:space="preserve"> amended, transfers and change of control applications </w:t>
            </w:r>
            <w:r w:rsidR="00CA64AD">
              <w:rPr>
                <w:rFonts w:ascii="Verdana" w:hAnsi="Verdana"/>
              </w:rPr>
              <w:t>received</w:t>
            </w:r>
            <w:r w:rsidRPr="0061192C">
              <w:rPr>
                <w:rFonts w:ascii="Verdana" w:hAnsi="Verdana"/>
              </w:rPr>
              <w:t xml:space="preserve"> to be processed</w:t>
            </w:r>
            <w:r w:rsidR="005132E3" w:rsidRPr="0061192C">
              <w:rPr>
                <w:rFonts w:ascii="Verdana" w:hAnsi="Verdana"/>
              </w:rPr>
              <w:t xml:space="preserve"> multiplied by 100</w:t>
            </w:r>
          </w:p>
        </w:tc>
      </w:tr>
      <w:tr w:rsidR="00B715A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B715AA" w:rsidRPr="0061192C" w:rsidRDefault="00B715AA" w:rsidP="00AC4A7A">
            <w:pPr>
              <w:pStyle w:val="NoSpacing"/>
              <w:rPr>
                <w:rFonts w:ascii="Verdana" w:hAnsi="Verdana"/>
              </w:rPr>
            </w:pPr>
            <w:r w:rsidRPr="0061192C">
              <w:rPr>
                <w:rFonts w:ascii="Verdana" w:hAnsi="Verdana"/>
              </w:rPr>
              <w:t>Data Limitations</w:t>
            </w:r>
          </w:p>
        </w:tc>
        <w:tc>
          <w:tcPr>
            <w:tcW w:w="6205" w:type="dxa"/>
          </w:tcPr>
          <w:p w:rsidR="00B715AA" w:rsidRPr="0061192C" w:rsidRDefault="00B715AA"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B715A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B715AA" w:rsidRPr="0061192C" w:rsidRDefault="00B715AA" w:rsidP="00AC4A7A">
            <w:pPr>
              <w:pStyle w:val="NoSpacing"/>
              <w:rPr>
                <w:rFonts w:ascii="Verdana" w:hAnsi="Verdana"/>
              </w:rPr>
            </w:pPr>
            <w:r w:rsidRPr="0061192C">
              <w:rPr>
                <w:rFonts w:ascii="Verdana" w:hAnsi="Verdana"/>
              </w:rPr>
              <w:t>Type of Indicator</w:t>
            </w:r>
          </w:p>
        </w:tc>
        <w:tc>
          <w:tcPr>
            <w:tcW w:w="6205" w:type="dxa"/>
          </w:tcPr>
          <w:p w:rsidR="00B715AA" w:rsidRPr="0061192C" w:rsidRDefault="00B715AA"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B715A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B715AA" w:rsidRPr="0061192C" w:rsidRDefault="00B715AA" w:rsidP="00AC4A7A">
            <w:pPr>
              <w:pStyle w:val="NoSpacing"/>
              <w:rPr>
                <w:rFonts w:ascii="Verdana" w:hAnsi="Verdana"/>
              </w:rPr>
            </w:pPr>
            <w:r w:rsidRPr="0061192C">
              <w:rPr>
                <w:rFonts w:ascii="Verdana" w:hAnsi="Verdana"/>
              </w:rPr>
              <w:t>Calculation Type</w:t>
            </w:r>
          </w:p>
        </w:tc>
        <w:tc>
          <w:tcPr>
            <w:tcW w:w="6205" w:type="dxa"/>
          </w:tcPr>
          <w:p w:rsidR="00B715AA" w:rsidRPr="0061192C" w:rsidRDefault="00B715AA"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B715A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B715AA" w:rsidRPr="0061192C" w:rsidRDefault="00B715AA" w:rsidP="00AC4A7A">
            <w:pPr>
              <w:pStyle w:val="NoSpacing"/>
              <w:rPr>
                <w:rFonts w:ascii="Verdana" w:hAnsi="Verdana"/>
              </w:rPr>
            </w:pPr>
            <w:r w:rsidRPr="0061192C">
              <w:rPr>
                <w:rFonts w:ascii="Verdana" w:hAnsi="Verdana"/>
              </w:rPr>
              <w:t>Reporting Cycle</w:t>
            </w:r>
          </w:p>
        </w:tc>
        <w:tc>
          <w:tcPr>
            <w:tcW w:w="6205" w:type="dxa"/>
          </w:tcPr>
          <w:p w:rsidR="00B715AA" w:rsidRPr="0061192C" w:rsidRDefault="00B715AA"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B715A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B715AA" w:rsidRPr="0061192C" w:rsidRDefault="00B715AA" w:rsidP="00AC4A7A">
            <w:pPr>
              <w:pStyle w:val="NoSpacing"/>
              <w:rPr>
                <w:rFonts w:ascii="Verdana" w:hAnsi="Verdana"/>
              </w:rPr>
            </w:pPr>
            <w:r w:rsidRPr="0061192C">
              <w:rPr>
                <w:rFonts w:ascii="Verdana" w:hAnsi="Verdana"/>
              </w:rPr>
              <w:t>New Indicator</w:t>
            </w:r>
          </w:p>
        </w:tc>
        <w:tc>
          <w:tcPr>
            <w:tcW w:w="6205" w:type="dxa"/>
          </w:tcPr>
          <w:p w:rsidR="00B715AA" w:rsidRPr="0061192C" w:rsidRDefault="00C4559F"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B715AA" w:rsidRPr="0061192C" w:rsidTr="007E41F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B715AA" w:rsidRPr="0061192C" w:rsidRDefault="00B715AA" w:rsidP="00AC4A7A">
            <w:pPr>
              <w:pStyle w:val="NoSpacing"/>
              <w:rPr>
                <w:rFonts w:ascii="Verdana" w:hAnsi="Verdana"/>
              </w:rPr>
            </w:pPr>
            <w:r w:rsidRPr="0061192C">
              <w:rPr>
                <w:rFonts w:ascii="Verdana" w:hAnsi="Verdana"/>
              </w:rPr>
              <w:t>Desired Performance</w:t>
            </w:r>
          </w:p>
        </w:tc>
        <w:tc>
          <w:tcPr>
            <w:tcW w:w="6205" w:type="dxa"/>
          </w:tcPr>
          <w:p w:rsidR="00B715AA" w:rsidRPr="0061192C" w:rsidRDefault="00B715AA" w:rsidP="0004403F">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100% of service licensing amendment, transfers (excluding class license transfers), and change of control applications processed within 180 working days where there is no outstanding or further information required.</w:t>
            </w:r>
          </w:p>
        </w:tc>
      </w:tr>
      <w:tr w:rsidR="00B715AA" w:rsidRPr="0061192C" w:rsidTr="007E41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B715AA" w:rsidRPr="0061192C" w:rsidRDefault="00B715AA" w:rsidP="00AC4A7A">
            <w:pPr>
              <w:pStyle w:val="NoSpacing"/>
              <w:rPr>
                <w:rFonts w:ascii="Verdana" w:hAnsi="Verdana"/>
              </w:rPr>
            </w:pPr>
            <w:r w:rsidRPr="0061192C">
              <w:rPr>
                <w:rFonts w:ascii="Verdana" w:hAnsi="Verdana"/>
              </w:rPr>
              <w:t>Indicator Responsibility</w:t>
            </w:r>
          </w:p>
        </w:tc>
        <w:tc>
          <w:tcPr>
            <w:tcW w:w="6205" w:type="dxa"/>
          </w:tcPr>
          <w:p w:rsidR="00B715AA"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Norman Gidi</w:t>
            </w:r>
            <w:r w:rsidR="00C77A49">
              <w:rPr>
                <w:rFonts w:ascii="Verdana" w:hAnsi="Verdana"/>
              </w:rPr>
              <w:t xml:space="preserve"> -</w:t>
            </w:r>
            <w:r w:rsidRPr="0061192C">
              <w:rPr>
                <w:rFonts w:ascii="Verdana" w:hAnsi="Verdana"/>
              </w:rPr>
              <w:t xml:space="preserve"> General Manager: Licensing</w:t>
            </w:r>
          </w:p>
        </w:tc>
      </w:tr>
    </w:tbl>
    <w:p w:rsidR="00033013" w:rsidRDefault="00033013" w:rsidP="001524CC">
      <w:pPr>
        <w:pStyle w:val="NoSpacing"/>
        <w:rPr>
          <w:rFonts w:ascii="Verdana" w:hAnsi="Verdana"/>
          <w:b/>
          <w:bCs/>
          <w:color w:val="FFFFFF" w:themeColor="background1"/>
        </w:rPr>
        <w:sectPr w:rsidR="00033013">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733E5E" w:rsidRPr="0061192C" w:rsidTr="00967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33E5E" w:rsidRPr="0061192C" w:rsidRDefault="004640E7" w:rsidP="001524CC">
            <w:pPr>
              <w:pStyle w:val="NoSpacing"/>
              <w:rPr>
                <w:rFonts w:ascii="Verdana" w:hAnsi="Verdana"/>
              </w:rPr>
            </w:pPr>
            <w:r w:rsidRPr="0061192C">
              <w:rPr>
                <w:rFonts w:ascii="Verdana" w:hAnsi="Verdana"/>
              </w:rPr>
              <w:lastRenderedPageBreak/>
              <w:t>I</w:t>
            </w:r>
            <w:r w:rsidR="00733E5E" w:rsidRPr="0061192C">
              <w:rPr>
                <w:rFonts w:ascii="Verdana" w:hAnsi="Verdana"/>
              </w:rPr>
              <w:t>ndicator Title</w:t>
            </w:r>
          </w:p>
        </w:tc>
        <w:tc>
          <w:tcPr>
            <w:tcW w:w="6205" w:type="dxa"/>
            <w:shd w:val="clear" w:color="auto" w:fill="00B050"/>
          </w:tcPr>
          <w:p w:rsidR="00733E5E" w:rsidRPr="0061192C" w:rsidRDefault="00733E5E" w:rsidP="001524CC">
            <w:pPr>
              <w:pStyle w:val="NoSpacing"/>
              <w:cnfStyle w:val="100000000000" w:firstRow="1" w:lastRow="0" w:firstColumn="0" w:lastColumn="0" w:oddVBand="0" w:evenVBand="0" w:oddHBand="0" w:evenHBand="0" w:firstRowFirstColumn="0" w:firstRowLastColumn="0" w:lastRowFirstColumn="0" w:lastRowLastColumn="0"/>
              <w:rPr>
                <w:rFonts w:ascii="Verdana" w:hAnsi="Verdana"/>
                <w:b w:val="0"/>
              </w:rPr>
            </w:pPr>
            <w:r w:rsidRPr="0061192C">
              <w:rPr>
                <w:rFonts w:ascii="Verdana" w:hAnsi="Verdana"/>
              </w:rPr>
              <w:t>Number of Published Amended Standard Terms and Conditions and Processes and Procedures Regulations</w:t>
            </w:r>
          </w:p>
        </w:tc>
      </w:tr>
      <w:tr w:rsidR="00733E5E"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33E5E" w:rsidRPr="0061192C" w:rsidRDefault="00733E5E" w:rsidP="001524CC">
            <w:pPr>
              <w:pStyle w:val="NoSpacing"/>
              <w:rPr>
                <w:rFonts w:ascii="Verdana" w:hAnsi="Verdana"/>
              </w:rPr>
            </w:pPr>
            <w:r w:rsidRPr="0061192C">
              <w:rPr>
                <w:rFonts w:ascii="Verdana" w:hAnsi="Verdana"/>
              </w:rPr>
              <w:t>Short Definition</w:t>
            </w:r>
          </w:p>
        </w:tc>
        <w:tc>
          <w:tcPr>
            <w:tcW w:w="6205" w:type="dxa"/>
          </w:tcPr>
          <w:p w:rsidR="00733E5E" w:rsidRPr="0061192C" w:rsidRDefault="00733E5E" w:rsidP="001524C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Amended Regulations on the Standard Terms and Conditions and Regulations on Processes and Procedures.</w:t>
            </w:r>
          </w:p>
        </w:tc>
      </w:tr>
      <w:tr w:rsidR="00733E5E" w:rsidRPr="0061192C" w:rsidTr="00967C8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33E5E" w:rsidRPr="0061192C" w:rsidRDefault="00733E5E" w:rsidP="001524CC">
            <w:pPr>
              <w:pStyle w:val="NoSpacing"/>
              <w:rPr>
                <w:rFonts w:ascii="Verdana" w:hAnsi="Verdana"/>
              </w:rPr>
            </w:pPr>
            <w:r w:rsidRPr="0061192C">
              <w:rPr>
                <w:rFonts w:ascii="Verdana" w:hAnsi="Verdana"/>
              </w:rPr>
              <w:t>Purpose/Importance</w:t>
            </w:r>
          </w:p>
        </w:tc>
        <w:tc>
          <w:tcPr>
            <w:tcW w:w="6205" w:type="dxa"/>
          </w:tcPr>
          <w:p w:rsidR="00733E5E" w:rsidRPr="0061192C" w:rsidRDefault="00733E5E" w:rsidP="001524C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Reduced regulatory burden for licensees</w:t>
            </w:r>
          </w:p>
        </w:tc>
      </w:tr>
      <w:tr w:rsidR="00733E5E"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33E5E" w:rsidRPr="005E4304" w:rsidRDefault="00733E5E" w:rsidP="001524CC">
            <w:pPr>
              <w:pStyle w:val="NoSpacing"/>
              <w:rPr>
                <w:rFonts w:ascii="Verdana" w:hAnsi="Verdana"/>
                <w:lang w:val="en-ZA"/>
              </w:rPr>
            </w:pPr>
            <w:r w:rsidRPr="0061192C">
              <w:rPr>
                <w:rFonts w:ascii="Verdana" w:hAnsi="Verdana"/>
              </w:rPr>
              <w:t>Source/Collection of Data</w:t>
            </w:r>
          </w:p>
        </w:tc>
        <w:tc>
          <w:tcPr>
            <w:tcW w:w="6205" w:type="dxa"/>
          </w:tcPr>
          <w:p w:rsidR="00733E5E" w:rsidRPr="0061192C" w:rsidRDefault="0004403F" w:rsidP="0004403F">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5E4304">
              <w:rPr>
                <w:rFonts w:ascii="Verdana" w:hAnsi="Verdana"/>
                <w:lang w:val="en-ZA"/>
              </w:rPr>
              <w:t>Gazetted</w:t>
            </w:r>
            <w:r w:rsidRPr="0061192C">
              <w:rPr>
                <w:rFonts w:ascii="Verdana" w:hAnsi="Verdana"/>
              </w:rPr>
              <w:t xml:space="preserve"> Standard Terms and Conditions and Processes and Procedures Regulations publication</w:t>
            </w:r>
          </w:p>
        </w:tc>
      </w:tr>
      <w:tr w:rsidR="00733E5E" w:rsidRPr="0061192C" w:rsidTr="00967C8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33E5E" w:rsidRPr="0061192C" w:rsidRDefault="00733E5E" w:rsidP="001524CC">
            <w:pPr>
              <w:pStyle w:val="NoSpacing"/>
              <w:rPr>
                <w:rFonts w:ascii="Verdana" w:hAnsi="Verdana"/>
              </w:rPr>
            </w:pPr>
            <w:r w:rsidRPr="0061192C">
              <w:rPr>
                <w:rFonts w:ascii="Verdana" w:hAnsi="Verdana"/>
              </w:rPr>
              <w:t>Method of Calculation</w:t>
            </w:r>
          </w:p>
        </w:tc>
        <w:tc>
          <w:tcPr>
            <w:tcW w:w="6205" w:type="dxa"/>
          </w:tcPr>
          <w:p w:rsidR="00733E5E" w:rsidRPr="0061192C" w:rsidRDefault="00733E5E"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733E5E"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33E5E" w:rsidRPr="0061192C" w:rsidRDefault="00733E5E" w:rsidP="001524CC">
            <w:pPr>
              <w:pStyle w:val="NoSpacing"/>
              <w:rPr>
                <w:rFonts w:ascii="Verdana" w:hAnsi="Verdana"/>
              </w:rPr>
            </w:pPr>
            <w:r w:rsidRPr="0061192C">
              <w:rPr>
                <w:rFonts w:ascii="Verdana" w:hAnsi="Verdana"/>
              </w:rPr>
              <w:t>Data Limitations</w:t>
            </w:r>
          </w:p>
        </w:tc>
        <w:tc>
          <w:tcPr>
            <w:tcW w:w="6205" w:type="dxa"/>
          </w:tcPr>
          <w:p w:rsidR="00733E5E" w:rsidRPr="0061192C" w:rsidRDefault="00733E5E"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733E5E" w:rsidRPr="0061192C" w:rsidTr="00967C8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33E5E" w:rsidRPr="0061192C" w:rsidRDefault="00733E5E" w:rsidP="001524CC">
            <w:pPr>
              <w:pStyle w:val="NoSpacing"/>
              <w:rPr>
                <w:rFonts w:ascii="Verdana" w:hAnsi="Verdana"/>
              </w:rPr>
            </w:pPr>
            <w:r w:rsidRPr="0061192C">
              <w:rPr>
                <w:rFonts w:ascii="Verdana" w:hAnsi="Verdana"/>
              </w:rPr>
              <w:t>Type of Indicator</w:t>
            </w:r>
          </w:p>
        </w:tc>
        <w:tc>
          <w:tcPr>
            <w:tcW w:w="6205" w:type="dxa"/>
          </w:tcPr>
          <w:p w:rsidR="00733E5E" w:rsidRPr="0061192C" w:rsidRDefault="00733E5E"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733E5E"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33E5E" w:rsidRPr="0061192C" w:rsidRDefault="00733E5E" w:rsidP="001524CC">
            <w:pPr>
              <w:pStyle w:val="NoSpacing"/>
              <w:rPr>
                <w:rFonts w:ascii="Verdana" w:hAnsi="Verdana"/>
              </w:rPr>
            </w:pPr>
            <w:r w:rsidRPr="0061192C">
              <w:rPr>
                <w:rFonts w:ascii="Verdana" w:hAnsi="Verdana"/>
              </w:rPr>
              <w:t>Calculation Type</w:t>
            </w:r>
          </w:p>
        </w:tc>
        <w:tc>
          <w:tcPr>
            <w:tcW w:w="6205" w:type="dxa"/>
          </w:tcPr>
          <w:p w:rsidR="00733E5E" w:rsidRPr="0061192C" w:rsidRDefault="00733E5E"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733E5E" w:rsidRPr="0061192C" w:rsidTr="00967C8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33E5E" w:rsidRPr="0061192C" w:rsidRDefault="00733E5E" w:rsidP="001524CC">
            <w:pPr>
              <w:pStyle w:val="NoSpacing"/>
              <w:rPr>
                <w:rFonts w:ascii="Verdana" w:hAnsi="Verdana"/>
              </w:rPr>
            </w:pPr>
            <w:r w:rsidRPr="0061192C">
              <w:rPr>
                <w:rFonts w:ascii="Verdana" w:hAnsi="Verdana"/>
              </w:rPr>
              <w:t>Reporting Cycle</w:t>
            </w:r>
          </w:p>
        </w:tc>
        <w:tc>
          <w:tcPr>
            <w:tcW w:w="6205" w:type="dxa"/>
          </w:tcPr>
          <w:p w:rsidR="00733E5E" w:rsidRPr="0061192C" w:rsidRDefault="00733E5E" w:rsidP="001524CC">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733E5E"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33E5E" w:rsidRPr="0061192C" w:rsidRDefault="00733E5E" w:rsidP="001524CC">
            <w:pPr>
              <w:pStyle w:val="NoSpacing"/>
              <w:rPr>
                <w:rFonts w:ascii="Verdana" w:hAnsi="Verdana"/>
              </w:rPr>
            </w:pPr>
            <w:r w:rsidRPr="0061192C">
              <w:rPr>
                <w:rFonts w:ascii="Verdana" w:hAnsi="Verdana"/>
              </w:rPr>
              <w:t>New Indicator</w:t>
            </w:r>
          </w:p>
        </w:tc>
        <w:tc>
          <w:tcPr>
            <w:tcW w:w="6205" w:type="dxa"/>
          </w:tcPr>
          <w:p w:rsidR="00733E5E" w:rsidRPr="0061192C" w:rsidRDefault="00733E5E" w:rsidP="001524CC">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733E5E" w:rsidRPr="0061192C" w:rsidTr="00967C8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33E5E" w:rsidRPr="0061192C" w:rsidRDefault="00733E5E" w:rsidP="001524CC">
            <w:pPr>
              <w:pStyle w:val="NoSpacing"/>
              <w:rPr>
                <w:rFonts w:ascii="Verdana" w:hAnsi="Verdana"/>
              </w:rPr>
            </w:pPr>
            <w:r w:rsidRPr="0061192C">
              <w:rPr>
                <w:rFonts w:ascii="Verdana" w:hAnsi="Verdana"/>
              </w:rPr>
              <w:t>Desired Performance</w:t>
            </w:r>
          </w:p>
        </w:tc>
        <w:tc>
          <w:tcPr>
            <w:tcW w:w="6205" w:type="dxa"/>
          </w:tcPr>
          <w:p w:rsidR="00733E5E" w:rsidRPr="0061192C" w:rsidRDefault="00733E5E" w:rsidP="0004403F">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Four  sets of Published Amended Regulations on Standard Terms and Conditions and Processes and Procedures  </w:t>
            </w:r>
          </w:p>
        </w:tc>
      </w:tr>
      <w:tr w:rsidR="00733E5E"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733E5E" w:rsidRPr="0061192C" w:rsidRDefault="00733E5E" w:rsidP="001524CC">
            <w:pPr>
              <w:pStyle w:val="NoSpacing"/>
              <w:rPr>
                <w:rFonts w:ascii="Verdana" w:hAnsi="Verdana"/>
              </w:rPr>
            </w:pPr>
            <w:r w:rsidRPr="0061192C">
              <w:rPr>
                <w:rFonts w:ascii="Verdana" w:hAnsi="Verdana"/>
              </w:rPr>
              <w:t>Indicator Responsibility</w:t>
            </w:r>
          </w:p>
        </w:tc>
        <w:tc>
          <w:tcPr>
            <w:tcW w:w="6205" w:type="dxa"/>
          </w:tcPr>
          <w:p w:rsidR="00733E5E"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Norman Gidi</w:t>
            </w:r>
            <w:r w:rsidR="00C77A49">
              <w:rPr>
                <w:rFonts w:ascii="Verdana" w:hAnsi="Verdana"/>
              </w:rPr>
              <w:t xml:space="preserve"> -</w:t>
            </w:r>
            <w:r w:rsidRPr="0061192C">
              <w:rPr>
                <w:rFonts w:ascii="Verdana" w:hAnsi="Verdana"/>
              </w:rPr>
              <w:t xml:space="preserve"> General Manager: Licensing</w:t>
            </w:r>
          </w:p>
        </w:tc>
      </w:tr>
    </w:tbl>
    <w:p w:rsidR="00033013" w:rsidRDefault="00033013" w:rsidP="00AC4A7A">
      <w:pPr>
        <w:pStyle w:val="NoSpacing"/>
        <w:rPr>
          <w:rFonts w:ascii="Verdana" w:hAnsi="Verdana"/>
          <w:b/>
          <w:bCs/>
          <w:color w:val="FFFFFF" w:themeColor="background1"/>
        </w:rPr>
        <w:sectPr w:rsidR="00033013">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4C4EC8" w:rsidRPr="0061192C" w:rsidTr="00967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Indicator Title</w:t>
            </w:r>
          </w:p>
        </w:tc>
        <w:tc>
          <w:tcPr>
            <w:tcW w:w="6205" w:type="dxa"/>
            <w:shd w:val="clear" w:color="auto" w:fill="00B050"/>
          </w:tcPr>
          <w:p w:rsidR="004C4EC8" w:rsidRPr="0061192C" w:rsidRDefault="009A7852" w:rsidP="009A7852">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b w:val="0"/>
              </w:rPr>
            </w:pPr>
            <w:r w:rsidRPr="0061192C">
              <w:rPr>
                <w:rFonts w:ascii="Verdana" w:hAnsi="Verdana"/>
              </w:rPr>
              <w:t>Percentage of c</w:t>
            </w:r>
            <w:r w:rsidR="004C4EC8" w:rsidRPr="0061192C">
              <w:rPr>
                <w:rFonts w:ascii="Verdana" w:hAnsi="Verdana"/>
              </w:rPr>
              <w:t xml:space="preserve">lass service license applications, postal services certificates and broadcasting channel </w:t>
            </w:r>
            <w:r w:rsidR="006839DD" w:rsidRPr="0061192C">
              <w:rPr>
                <w:rFonts w:ascii="Verdana" w:hAnsi="Verdana"/>
              </w:rPr>
              <w:t>authoriz</w:t>
            </w:r>
            <w:r w:rsidR="004C4EC8" w:rsidRPr="0061192C">
              <w:rPr>
                <w:rFonts w:ascii="Verdana" w:hAnsi="Verdana"/>
              </w:rPr>
              <w:t xml:space="preserve">ations processed </w:t>
            </w:r>
            <w:r w:rsidRPr="0061192C">
              <w:rPr>
                <w:rFonts w:ascii="Verdana" w:hAnsi="Verdana"/>
              </w:rPr>
              <w:t>within approved turnaround time</w:t>
            </w:r>
          </w:p>
        </w:tc>
      </w:tr>
      <w:tr w:rsidR="004C4EC8"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Short Definition</w:t>
            </w:r>
          </w:p>
        </w:tc>
        <w:tc>
          <w:tcPr>
            <w:tcW w:w="6205" w:type="dxa"/>
          </w:tcPr>
          <w:p w:rsidR="004C4EC8" w:rsidRPr="0061192C" w:rsidRDefault="004C4EC8" w:rsidP="00AC4A7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Class service license applications, postal services certificates a</w:t>
            </w:r>
            <w:r w:rsidR="006839DD" w:rsidRPr="0061192C">
              <w:rPr>
                <w:rFonts w:ascii="Verdana" w:hAnsi="Verdana"/>
              </w:rPr>
              <w:t>nd broadcasting channel authoriz</w:t>
            </w:r>
            <w:r w:rsidRPr="0061192C">
              <w:rPr>
                <w:rFonts w:ascii="Verdana" w:hAnsi="Verdana"/>
              </w:rPr>
              <w:t>ations processed within approved turnaround time.</w:t>
            </w:r>
          </w:p>
        </w:tc>
      </w:tr>
      <w:tr w:rsidR="004C4EC8" w:rsidRPr="0061192C" w:rsidTr="00967C8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Purpose/Importance</w:t>
            </w:r>
          </w:p>
        </w:tc>
        <w:tc>
          <w:tcPr>
            <w:tcW w:w="6205" w:type="dxa"/>
          </w:tcPr>
          <w:p w:rsidR="004C4EC8" w:rsidRPr="0061192C" w:rsidRDefault="004C4EC8" w:rsidP="00AC4A7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Timely licensing of broadcasting, ECS, ECNS, Postal Services.</w:t>
            </w:r>
          </w:p>
        </w:tc>
      </w:tr>
      <w:tr w:rsidR="004C4EC8"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Source/Collection of Data</w:t>
            </w:r>
          </w:p>
        </w:tc>
        <w:tc>
          <w:tcPr>
            <w:tcW w:w="6205" w:type="dxa"/>
          </w:tcPr>
          <w:p w:rsidR="004C4EC8" w:rsidRPr="0061192C" w:rsidRDefault="0004403F" w:rsidP="0004403F">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Class service license applications, postal services certificates and broadcasting channel authorizations processing completion report</w:t>
            </w:r>
          </w:p>
        </w:tc>
      </w:tr>
      <w:tr w:rsidR="004C4EC8" w:rsidRPr="0061192C" w:rsidTr="00967C8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Method of Calculation</w:t>
            </w:r>
          </w:p>
        </w:tc>
        <w:tc>
          <w:tcPr>
            <w:tcW w:w="6205" w:type="dxa"/>
          </w:tcPr>
          <w:p w:rsidR="004C4EC8" w:rsidRPr="0061192C" w:rsidRDefault="005132E3" w:rsidP="00CA64AD">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Number of class service license applications, postal services certificates and broadcasting channel authorizations processed </w:t>
            </w:r>
            <w:r w:rsidR="00CA64AD">
              <w:rPr>
                <w:rFonts w:ascii="Verdana" w:hAnsi="Verdana"/>
              </w:rPr>
              <w:t xml:space="preserve">within turnaround times </w:t>
            </w:r>
            <w:r w:rsidRPr="0061192C">
              <w:rPr>
                <w:rFonts w:ascii="Verdana" w:hAnsi="Verdana"/>
              </w:rPr>
              <w:t xml:space="preserve">divided by the total number of class service license applications, postal services certificates and broadcasting channel authorizations </w:t>
            </w:r>
            <w:r w:rsidR="00CA64AD">
              <w:rPr>
                <w:rFonts w:ascii="Verdana" w:hAnsi="Verdana"/>
              </w:rPr>
              <w:t xml:space="preserve">received for </w:t>
            </w:r>
            <w:r w:rsidRPr="0061192C">
              <w:rPr>
                <w:rFonts w:ascii="Verdana" w:hAnsi="Verdana"/>
              </w:rPr>
              <w:t>process</w:t>
            </w:r>
            <w:r w:rsidR="00CA64AD">
              <w:rPr>
                <w:rFonts w:ascii="Verdana" w:hAnsi="Verdana"/>
              </w:rPr>
              <w:t>ing</w:t>
            </w:r>
            <w:r w:rsidR="0004403F" w:rsidRPr="0061192C">
              <w:rPr>
                <w:rFonts w:ascii="Verdana" w:hAnsi="Verdana"/>
              </w:rPr>
              <w:t xml:space="preserve"> multiplied by 100</w:t>
            </w:r>
          </w:p>
        </w:tc>
      </w:tr>
      <w:tr w:rsidR="004C4EC8"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Data Limitations</w:t>
            </w:r>
          </w:p>
        </w:tc>
        <w:tc>
          <w:tcPr>
            <w:tcW w:w="6205" w:type="dxa"/>
          </w:tcPr>
          <w:p w:rsidR="004C4EC8" w:rsidRPr="0061192C" w:rsidRDefault="004C4EC8"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4C4EC8" w:rsidRPr="0061192C" w:rsidTr="00967C8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Type of Indicator</w:t>
            </w:r>
          </w:p>
        </w:tc>
        <w:tc>
          <w:tcPr>
            <w:tcW w:w="6205" w:type="dxa"/>
          </w:tcPr>
          <w:p w:rsidR="004C4EC8" w:rsidRPr="0061192C" w:rsidRDefault="004C4EC8"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4C4EC8"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Calculation Type</w:t>
            </w:r>
          </w:p>
        </w:tc>
        <w:tc>
          <w:tcPr>
            <w:tcW w:w="6205" w:type="dxa"/>
          </w:tcPr>
          <w:p w:rsidR="004C4EC8" w:rsidRPr="0061192C" w:rsidRDefault="004C4EC8"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4C4EC8" w:rsidRPr="0061192C" w:rsidTr="00967C8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Reporting Cycle</w:t>
            </w:r>
          </w:p>
        </w:tc>
        <w:tc>
          <w:tcPr>
            <w:tcW w:w="6205" w:type="dxa"/>
          </w:tcPr>
          <w:p w:rsidR="004C4EC8" w:rsidRPr="0061192C" w:rsidRDefault="004C4EC8" w:rsidP="00AC4A7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4C4EC8"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New Indicator</w:t>
            </w:r>
          </w:p>
        </w:tc>
        <w:tc>
          <w:tcPr>
            <w:tcW w:w="6205" w:type="dxa"/>
          </w:tcPr>
          <w:p w:rsidR="004C4EC8" w:rsidRPr="0061192C" w:rsidRDefault="00C4559F" w:rsidP="00AC4A7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4C4EC8" w:rsidRPr="0061192C" w:rsidTr="00967C8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Desired Performance</w:t>
            </w:r>
          </w:p>
        </w:tc>
        <w:tc>
          <w:tcPr>
            <w:tcW w:w="6205" w:type="dxa"/>
          </w:tcPr>
          <w:p w:rsidR="004C4EC8" w:rsidRPr="0061192C" w:rsidRDefault="004C4EC8" w:rsidP="0004403F">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100% of service licensing applications, (including class</w:t>
            </w:r>
            <w:r w:rsidRPr="005E4304">
              <w:rPr>
                <w:rFonts w:ascii="Verdana" w:hAnsi="Verdana"/>
                <w:lang w:val="en-ZA"/>
              </w:rPr>
              <w:t xml:space="preserve"> licence</w:t>
            </w:r>
            <w:r w:rsidRPr="0061192C">
              <w:rPr>
                <w:rFonts w:ascii="Verdana" w:hAnsi="Verdana"/>
              </w:rPr>
              <w:t xml:space="preserve"> transfers), postal service registrations and broadcasting channel</w:t>
            </w:r>
            <w:r w:rsidRPr="005E4304">
              <w:rPr>
                <w:rFonts w:ascii="Verdana" w:hAnsi="Verdana"/>
                <w:lang w:val="en-ZA"/>
              </w:rPr>
              <w:t xml:space="preserve"> authorisations</w:t>
            </w:r>
            <w:r w:rsidRPr="0061192C">
              <w:rPr>
                <w:rFonts w:ascii="Verdana" w:hAnsi="Verdana"/>
              </w:rPr>
              <w:t xml:space="preserve"> processed within 30 working days where there is no outstanding or further information required.</w:t>
            </w:r>
          </w:p>
        </w:tc>
      </w:tr>
      <w:tr w:rsidR="004C4EC8" w:rsidRPr="0061192C" w:rsidTr="0096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4C4EC8" w:rsidRPr="0061192C" w:rsidRDefault="004C4EC8" w:rsidP="00AC4A7A">
            <w:pPr>
              <w:pStyle w:val="NoSpacing"/>
              <w:rPr>
                <w:rFonts w:ascii="Verdana" w:hAnsi="Verdana"/>
              </w:rPr>
            </w:pPr>
            <w:r w:rsidRPr="0061192C">
              <w:rPr>
                <w:rFonts w:ascii="Verdana" w:hAnsi="Verdana"/>
              </w:rPr>
              <w:t>Indicator Responsibility</w:t>
            </w:r>
          </w:p>
        </w:tc>
        <w:tc>
          <w:tcPr>
            <w:tcW w:w="6205" w:type="dxa"/>
          </w:tcPr>
          <w:p w:rsidR="004C4EC8"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Norman Gidi</w:t>
            </w:r>
            <w:r w:rsidR="00C77A49">
              <w:rPr>
                <w:rFonts w:ascii="Verdana" w:hAnsi="Verdana"/>
              </w:rPr>
              <w:t xml:space="preserve"> -</w:t>
            </w:r>
            <w:r w:rsidRPr="0061192C">
              <w:rPr>
                <w:rFonts w:ascii="Verdana" w:hAnsi="Verdana"/>
              </w:rPr>
              <w:t xml:space="preserve"> General Manager: Licensing</w:t>
            </w:r>
          </w:p>
        </w:tc>
      </w:tr>
    </w:tbl>
    <w:p w:rsidR="007E41F7" w:rsidRPr="0061192C" w:rsidRDefault="007E41F7" w:rsidP="002939E6">
      <w:pPr>
        <w:pStyle w:val="NoSpacing"/>
        <w:shd w:val="clear" w:color="auto" w:fill="FFFFFF" w:themeFill="background1"/>
        <w:jc w:val="center"/>
        <w:rPr>
          <w:rFonts w:ascii="Verdana" w:hAnsi="Verdana"/>
          <w:b/>
          <w:color w:val="538135" w:themeColor="accent6" w:themeShade="BF"/>
        </w:rPr>
      </w:pPr>
    </w:p>
    <w:p w:rsidR="00033013" w:rsidRPr="005E4304" w:rsidRDefault="00033013" w:rsidP="00634B68">
      <w:pPr>
        <w:pStyle w:val="NoSpacing"/>
        <w:jc w:val="center"/>
        <w:rPr>
          <w:rFonts w:ascii="Verdana" w:hAnsi="Verdana"/>
          <w:b/>
          <w:color w:val="00B050"/>
          <w:lang w:val="en-ZA"/>
        </w:rPr>
        <w:sectPr w:rsidR="00033013" w:rsidRPr="005E4304">
          <w:pgSz w:w="12240" w:h="15840"/>
          <w:pgMar w:top="1440" w:right="1440" w:bottom="1440" w:left="1440" w:header="720" w:footer="720" w:gutter="0"/>
          <w:cols w:space="720"/>
          <w:docGrid w:linePitch="360"/>
        </w:sectPr>
      </w:pPr>
    </w:p>
    <w:p w:rsidR="00634B68" w:rsidRPr="005E4304" w:rsidRDefault="00634B68" w:rsidP="00634B68">
      <w:pPr>
        <w:pStyle w:val="NoSpacing"/>
        <w:jc w:val="center"/>
        <w:rPr>
          <w:rFonts w:ascii="Verdana" w:hAnsi="Verdana"/>
          <w:b/>
          <w:color w:val="00B050"/>
        </w:rPr>
      </w:pPr>
      <w:r w:rsidRPr="005E4304">
        <w:rPr>
          <w:rFonts w:ascii="Verdana" w:hAnsi="Verdana"/>
          <w:b/>
          <w:color w:val="00B050"/>
          <w:lang w:val="en-ZA"/>
        </w:rPr>
        <w:lastRenderedPageBreak/>
        <w:t>Programme</w:t>
      </w:r>
      <w:r w:rsidRPr="007B283F">
        <w:rPr>
          <w:rFonts w:ascii="Verdana" w:hAnsi="Verdana"/>
          <w:b/>
          <w:color w:val="00B050"/>
        </w:rPr>
        <w:t xml:space="preserve"> 5:</w:t>
      </w:r>
      <w:r w:rsidRPr="005E4304">
        <w:rPr>
          <w:rFonts w:ascii="Verdana" w:hAnsi="Verdana"/>
          <w:b/>
          <w:color w:val="00B050"/>
        </w:rPr>
        <w:tab/>
        <w:t>Policy research &amp; Analysis</w:t>
      </w:r>
    </w:p>
    <w:p w:rsidR="00634B68" w:rsidRPr="0061192C" w:rsidRDefault="00634B68" w:rsidP="00634B68">
      <w:pPr>
        <w:pStyle w:val="NoSpacing"/>
        <w:rPr>
          <w:rFonts w:ascii="Verdana" w:hAnsi="Verdana"/>
        </w:rPr>
      </w:pPr>
    </w:p>
    <w:tbl>
      <w:tblPr>
        <w:tblStyle w:val="GridTable5Dark-Accent6"/>
        <w:tblW w:w="0" w:type="auto"/>
        <w:tblLook w:val="04A0" w:firstRow="1" w:lastRow="0" w:firstColumn="1" w:lastColumn="0" w:noHBand="0" w:noVBand="1"/>
      </w:tblPr>
      <w:tblGrid>
        <w:gridCol w:w="3145"/>
        <w:gridCol w:w="6205"/>
      </w:tblGrid>
      <w:tr w:rsidR="00634B68" w:rsidRPr="0061192C" w:rsidTr="00FB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Title</w:t>
            </w:r>
          </w:p>
        </w:tc>
        <w:tc>
          <w:tcPr>
            <w:tcW w:w="6205" w:type="dxa"/>
            <w:shd w:val="clear" w:color="auto" w:fill="00B050"/>
          </w:tcPr>
          <w:p w:rsidR="00634B68" w:rsidRPr="0061192C" w:rsidRDefault="00634B68" w:rsidP="00FB529A">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Number of Discussion Documents</w:t>
            </w:r>
            <w:r w:rsidRPr="005E4304">
              <w:rPr>
                <w:rFonts w:ascii="Verdana" w:hAnsi="Verdana"/>
                <w:lang w:val="en-ZA"/>
              </w:rPr>
              <w:t xml:space="preserve"> </w:t>
            </w:r>
            <w:r w:rsidR="009A7852" w:rsidRPr="005E4304">
              <w:rPr>
                <w:rFonts w:ascii="Verdana" w:hAnsi="Verdana"/>
                <w:lang w:val="en-ZA"/>
              </w:rPr>
              <w:t>gazetted</w:t>
            </w:r>
            <w:r w:rsidR="009A7852" w:rsidRPr="0061192C">
              <w:rPr>
                <w:rFonts w:ascii="Verdana" w:hAnsi="Verdana"/>
              </w:rPr>
              <w:t xml:space="preserve"> on the definition of markets towards ineffective competition</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Short Definition</w:t>
            </w:r>
          </w:p>
        </w:tc>
        <w:tc>
          <w:tcPr>
            <w:tcW w:w="6205" w:type="dxa"/>
          </w:tcPr>
          <w:p w:rsidR="00634B68" w:rsidRPr="0061192C" w:rsidRDefault="00634B68" w:rsidP="00FB529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Gazette outlining the Authority’s view on the definition of markets that tend towards ineffective competition</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Purpose/Importance</w:t>
            </w:r>
          </w:p>
        </w:tc>
        <w:tc>
          <w:tcPr>
            <w:tcW w:w="6205" w:type="dxa"/>
          </w:tcPr>
          <w:p w:rsidR="00634B68" w:rsidRPr="0061192C" w:rsidRDefault="00634B68" w:rsidP="00FB529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The Gazette provides for basis for future regulation of the defined markets</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Source/Collection of Data</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Government Gazette/ICASA website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Method of Calculation</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Data Limitations</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Type of Indicator</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Calculation Type</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Reporting Cycle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New Indicator</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Desired Performance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Publication of gazette prior to end of 2015/16 financial year</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Responsibility</w:t>
            </w:r>
          </w:p>
        </w:tc>
        <w:tc>
          <w:tcPr>
            <w:tcW w:w="6205" w:type="dxa"/>
          </w:tcPr>
          <w:p w:rsidR="00634B68" w:rsidRPr="0061192C" w:rsidRDefault="0084598D" w:rsidP="00C77A4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Junior Khumalo</w:t>
            </w:r>
            <w:r w:rsidR="00C77A49">
              <w:rPr>
                <w:rFonts w:ascii="Verdana" w:hAnsi="Verdana"/>
              </w:rPr>
              <w:t xml:space="preserve"> -</w:t>
            </w:r>
            <w:r w:rsidR="00634B68" w:rsidRPr="0061192C">
              <w:rPr>
                <w:rFonts w:ascii="Verdana" w:hAnsi="Verdana"/>
              </w:rPr>
              <w:t xml:space="preserve"> General Manager: Policy Research &amp; Analysis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Title</w:t>
            </w:r>
          </w:p>
        </w:tc>
        <w:tc>
          <w:tcPr>
            <w:tcW w:w="6205" w:type="dxa"/>
            <w:shd w:val="clear" w:color="auto" w:fill="00B050"/>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Number of subscription broadcasting market review reports</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Short Definition</w:t>
            </w:r>
          </w:p>
        </w:tc>
        <w:tc>
          <w:tcPr>
            <w:tcW w:w="6205" w:type="dxa"/>
          </w:tcPr>
          <w:p w:rsidR="00634B68" w:rsidRPr="0061192C" w:rsidRDefault="00634B68" w:rsidP="00FB529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Report outlining the definition of markets/sub-markets susceptible to ineffective competition in the subscription broadcasting services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Purpose/Importance</w:t>
            </w:r>
          </w:p>
        </w:tc>
        <w:tc>
          <w:tcPr>
            <w:tcW w:w="6205" w:type="dxa"/>
          </w:tcPr>
          <w:p w:rsidR="00634B68" w:rsidRPr="0061192C" w:rsidRDefault="00634B68" w:rsidP="00FB529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The report provides the basis for possible future regulation of the defined markets</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Source/Collection of Data</w:t>
            </w:r>
          </w:p>
        </w:tc>
        <w:tc>
          <w:tcPr>
            <w:tcW w:w="6205" w:type="dxa"/>
          </w:tcPr>
          <w:p w:rsidR="00634B68" w:rsidRPr="0061192C" w:rsidRDefault="0004403F"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Subscription broadcasting market review reports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Method of Calculation</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Data Limitations</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Type of Indicator</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Calculation Type</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Reporting Cycle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New Indicator</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Desired Performance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Completion of report before end of 2015/16 financial year</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Responsibility</w:t>
            </w:r>
          </w:p>
        </w:tc>
        <w:tc>
          <w:tcPr>
            <w:tcW w:w="6205" w:type="dxa"/>
          </w:tcPr>
          <w:p w:rsidR="00634B68"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Junior Khumalo</w:t>
            </w:r>
            <w:r w:rsidR="00C77A49">
              <w:rPr>
                <w:rFonts w:ascii="Verdana" w:hAnsi="Verdana"/>
              </w:rPr>
              <w:t xml:space="preserve"> -</w:t>
            </w:r>
            <w:r w:rsidRPr="0061192C">
              <w:rPr>
                <w:rFonts w:ascii="Verdana" w:hAnsi="Verdana"/>
              </w:rPr>
              <w:t xml:space="preserve"> General Manager: Policy Research &amp; Analysis</w:t>
            </w:r>
          </w:p>
        </w:tc>
      </w:tr>
    </w:tbl>
    <w:p w:rsidR="00033013" w:rsidRDefault="00033013" w:rsidP="00FB529A">
      <w:pPr>
        <w:pStyle w:val="NoSpacing"/>
        <w:rPr>
          <w:rFonts w:ascii="Verdana" w:hAnsi="Verdana"/>
          <w:b/>
          <w:bCs/>
          <w:color w:val="FFFFFF" w:themeColor="background1"/>
        </w:rPr>
        <w:sectPr w:rsidR="00033013">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634B68" w:rsidRPr="0061192C" w:rsidTr="00FB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634B68" w:rsidRPr="0061192C" w:rsidRDefault="00634B68" w:rsidP="00FB529A">
            <w:pPr>
              <w:pStyle w:val="NoSpacing"/>
              <w:cnfStyle w:val="100000000000" w:firstRow="1" w:lastRow="0" w:firstColumn="0" w:lastColumn="0" w:oddVBand="0" w:evenVBand="0" w:oddHBand="0" w:evenHBand="0" w:firstRowFirstColumn="0" w:firstRowLastColumn="0" w:lastRowFirstColumn="0" w:lastRowLastColumn="0"/>
              <w:rPr>
                <w:rFonts w:ascii="Verdana" w:hAnsi="Verdana"/>
                <w:b w:val="0"/>
              </w:rPr>
            </w:pPr>
            <w:r w:rsidRPr="0061192C">
              <w:rPr>
                <w:rFonts w:ascii="Verdana" w:hAnsi="Verdana"/>
              </w:rPr>
              <w:t>Number of assessment reports published on ICASA website</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Short Definition</w:t>
            </w:r>
          </w:p>
        </w:tc>
        <w:tc>
          <w:tcPr>
            <w:tcW w:w="6205" w:type="dxa"/>
          </w:tcPr>
          <w:p w:rsidR="00634B68" w:rsidRPr="0061192C" w:rsidRDefault="00634B68" w:rsidP="00FB529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Report that outlines trends in economic indicators of the ICT sector</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Purpose/Importance</w:t>
            </w:r>
          </w:p>
        </w:tc>
        <w:tc>
          <w:tcPr>
            <w:tcW w:w="6205" w:type="dxa"/>
          </w:tcPr>
          <w:p w:rsidR="00634B68" w:rsidRPr="0061192C" w:rsidRDefault="00634B68" w:rsidP="00FB529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The report will collate supply-side data on the ICT sector for the first time</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Source/Collection of Data</w:t>
            </w:r>
          </w:p>
        </w:tc>
        <w:tc>
          <w:tcPr>
            <w:tcW w:w="6205" w:type="dxa"/>
          </w:tcPr>
          <w:p w:rsidR="00634B68" w:rsidRPr="0061192C" w:rsidRDefault="0004403F"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Assessment reports on ICASA website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Method of Calculation</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Data Limitations</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Type of Indicator</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Calculation Type</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Reporting Cycle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New Indicator</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Desired Performance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Completion of report before end of 2015/16 financial year</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Responsibility</w:t>
            </w:r>
          </w:p>
        </w:tc>
        <w:tc>
          <w:tcPr>
            <w:tcW w:w="6205" w:type="dxa"/>
          </w:tcPr>
          <w:p w:rsidR="00634B68"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Junior Khumalo</w:t>
            </w:r>
            <w:r w:rsidR="00C77A49">
              <w:rPr>
                <w:rFonts w:ascii="Verdana" w:hAnsi="Verdana"/>
              </w:rPr>
              <w:t xml:space="preserve"> -</w:t>
            </w:r>
            <w:r w:rsidRPr="0061192C">
              <w:rPr>
                <w:rFonts w:ascii="Verdana" w:hAnsi="Verdana"/>
              </w:rPr>
              <w:t xml:space="preserve"> General Manager: Policy Research &amp; Analysis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Title</w:t>
            </w:r>
          </w:p>
        </w:tc>
        <w:tc>
          <w:tcPr>
            <w:tcW w:w="6205" w:type="dxa"/>
            <w:shd w:val="clear" w:color="auto" w:fill="00B050"/>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 xml:space="preserve">Number of amended </w:t>
            </w:r>
            <w:r w:rsidR="009A7852" w:rsidRPr="0061192C">
              <w:rPr>
                <w:rFonts w:ascii="Verdana" w:hAnsi="Verdana"/>
                <w:b/>
                <w:color w:val="FFFFFF" w:themeColor="background1"/>
              </w:rPr>
              <w:t xml:space="preserve">call termination </w:t>
            </w:r>
            <w:r w:rsidRPr="0061192C">
              <w:rPr>
                <w:rFonts w:ascii="Verdana" w:hAnsi="Verdana"/>
                <w:b/>
                <w:color w:val="FFFFFF" w:themeColor="background1"/>
              </w:rPr>
              <w:t>regulations published</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Short Definition</w:t>
            </w:r>
          </w:p>
        </w:tc>
        <w:tc>
          <w:tcPr>
            <w:tcW w:w="6205" w:type="dxa"/>
          </w:tcPr>
          <w:p w:rsidR="00634B68" w:rsidRPr="0061192C" w:rsidRDefault="00634B68" w:rsidP="00FB529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Amended call termination regulations to be in line with international trends, treating international and locally originated traffic differently </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Purpose/Importance</w:t>
            </w:r>
          </w:p>
        </w:tc>
        <w:tc>
          <w:tcPr>
            <w:tcW w:w="6205" w:type="dxa"/>
          </w:tcPr>
          <w:p w:rsidR="00634B68" w:rsidRPr="0061192C" w:rsidRDefault="00634B68" w:rsidP="00FB529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The amended regulations will remove the discrimination against internationally originated traffic</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Source/Collection of Data</w:t>
            </w:r>
          </w:p>
        </w:tc>
        <w:tc>
          <w:tcPr>
            <w:tcW w:w="6205" w:type="dxa"/>
          </w:tcPr>
          <w:p w:rsidR="00634B68" w:rsidRPr="0061192C" w:rsidRDefault="0004403F" w:rsidP="0004403F">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Amended call termination regulations publication</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Method of Calculation</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Data Limitations</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Type of Indicator</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Calculation Type</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Reporting Cycle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New Indicator</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Desired Performance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Completion of report before end of 2015/16 financial year</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Responsibility</w:t>
            </w:r>
          </w:p>
        </w:tc>
        <w:tc>
          <w:tcPr>
            <w:tcW w:w="6205" w:type="dxa"/>
          </w:tcPr>
          <w:p w:rsidR="00634B68"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Junior Khumalo</w:t>
            </w:r>
            <w:r w:rsidR="00C77A49">
              <w:rPr>
                <w:rFonts w:ascii="Verdana" w:hAnsi="Verdana"/>
              </w:rPr>
              <w:t xml:space="preserve"> -</w:t>
            </w:r>
            <w:r w:rsidRPr="0061192C">
              <w:rPr>
                <w:rFonts w:ascii="Verdana" w:hAnsi="Verdana"/>
              </w:rPr>
              <w:t xml:space="preserve"> General Manager: Policy Research &amp; Analysis</w:t>
            </w:r>
          </w:p>
        </w:tc>
      </w:tr>
    </w:tbl>
    <w:p w:rsidR="00C60EC2" w:rsidRDefault="00C60EC2" w:rsidP="00FB529A">
      <w:pPr>
        <w:pStyle w:val="NoSpacing"/>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634B68" w:rsidRPr="0061192C" w:rsidTr="00FB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634B68" w:rsidRPr="005E4304" w:rsidRDefault="00634B68" w:rsidP="00FB529A">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Number of published report</w:t>
            </w:r>
            <w:r w:rsidR="009A7852" w:rsidRPr="005E4304">
              <w:rPr>
                <w:rFonts w:ascii="Verdana" w:hAnsi="Verdana"/>
              </w:rPr>
              <w:t>s</w:t>
            </w:r>
            <w:r w:rsidRPr="005E4304">
              <w:rPr>
                <w:rFonts w:ascii="Verdana" w:hAnsi="Verdana"/>
              </w:rPr>
              <w:t xml:space="preserve"> on RIA for wholesale open access</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Short Definition</w:t>
            </w:r>
          </w:p>
        </w:tc>
        <w:tc>
          <w:tcPr>
            <w:tcW w:w="6205" w:type="dxa"/>
          </w:tcPr>
          <w:p w:rsidR="00634B68" w:rsidRPr="0061192C" w:rsidRDefault="00634B68" w:rsidP="00FB529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Report that outlines the pros and</w:t>
            </w:r>
            <w:r w:rsidR="007023BA">
              <w:rPr>
                <w:rFonts w:ascii="Verdana" w:hAnsi="Verdana"/>
              </w:rPr>
              <w:t xml:space="preserve"> cons of obliging network providers</w:t>
            </w:r>
            <w:r w:rsidRPr="0061192C">
              <w:rPr>
                <w:rFonts w:ascii="Verdana" w:hAnsi="Verdana"/>
              </w:rPr>
              <w:t xml:space="preserve"> to share/lease their network facilities with other licensees </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Purpose/Importance</w:t>
            </w:r>
          </w:p>
        </w:tc>
        <w:tc>
          <w:tcPr>
            <w:tcW w:w="6205" w:type="dxa"/>
          </w:tcPr>
          <w:p w:rsidR="00634B68" w:rsidRPr="0061192C" w:rsidRDefault="00634B68" w:rsidP="00FB529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The report will determine what level of access regulation may be necessary to foster the efficient use of infrastructure </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Source/Collection of Data</w:t>
            </w:r>
          </w:p>
        </w:tc>
        <w:tc>
          <w:tcPr>
            <w:tcW w:w="6205" w:type="dxa"/>
          </w:tcPr>
          <w:p w:rsidR="00634B68" w:rsidRPr="0061192C" w:rsidRDefault="0004403F"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Published RIA reports </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Method of Calculation</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Data Limitations</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Type of Indicator</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Calculation Type</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Reporting Cycle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New Indicator</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Desired Performance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Completion of report before end of 2015/16 financial year</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Responsibility</w:t>
            </w:r>
          </w:p>
        </w:tc>
        <w:tc>
          <w:tcPr>
            <w:tcW w:w="6205" w:type="dxa"/>
          </w:tcPr>
          <w:p w:rsidR="00634B68"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Junior Khumalo</w:t>
            </w:r>
            <w:r w:rsidR="00C77A49">
              <w:rPr>
                <w:rFonts w:ascii="Verdana" w:hAnsi="Verdana"/>
              </w:rPr>
              <w:t xml:space="preserve"> -</w:t>
            </w:r>
            <w:r w:rsidRPr="0061192C">
              <w:rPr>
                <w:rFonts w:ascii="Verdana" w:hAnsi="Verdana"/>
              </w:rPr>
              <w:t xml:space="preserve"> General Manager: Policy Research &amp; Analysis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Title</w:t>
            </w:r>
          </w:p>
        </w:tc>
        <w:tc>
          <w:tcPr>
            <w:tcW w:w="6205" w:type="dxa"/>
            <w:shd w:val="clear" w:color="auto" w:fill="00B050"/>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b/>
                <w:color w:val="FFFFFF" w:themeColor="background1"/>
              </w:rPr>
              <w:t>Number of regulations published</w:t>
            </w:r>
            <w:r w:rsidR="009A7852" w:rsidRPr="0061192C">
              <w:rPr>
                <w:rFonts w:ascii="Verdana" w:hAnsi="Verdana"/>
                <w:color w:val="FFFFFF" w:themeColor="background1"/>
              </w:rPr>
              <w:t xml:space="preserve"> </w:t>
            </w:r>
            <w:r w:rsidR="009A7852" w:rsidRPr="0061192C">
              <w:rPr>
                <w:rFonts w:ascii="Verdana" w:hAnsi="Verdana"/>
                <w:b/>
                <w:color w:val="FFFFFF" w:themeColor="background1"/>
              </w:rPr>
              <w:t>specifying minimum local content requirements for broadcast service licensees</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Short Definition</w:t>
            </w:r>
          </w:p>
        </w:tc>
        <w:tc>
          <w:tcPr>
            <w:tcW w:w="6205" w:type="dxa"/>
          </w:tcPr>
          <w:p w:rsidR="00634B68" w:rsidRPr="0061192C" w:rsidRDefault="00634B68" w:rsidP="00FB529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Revised regulations specifying minimum local content requirements for broadcast service licensees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Purpose/Importance</w:t>
            </w:r>
          </w:p>
        </w:tc>
        <w:tc>
          <w:tcPr>
            <w:tcW w:w="6205" w:type="dxa"/>
          </w:tcPr>
          <w:p w:rsidR="00634B68" w:rsidRPr="0061192C" w:rsidRDefault="00634B68" w:rsidP="00FB529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These regulations will amend the existing obligations on broadcasters to broadcast locally produced music and television material, as the existing regulations were put in place in 2002</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Source/Collection of Data</w:t>
            </w:r>
          </w:p>
        </w:tc>
        <w:tc>
          <w:tcPr>
            <w:tcW w:w="6205" w:type="dxa"/>
          </w:tcPr>
          <w:p w:rsidR="00634B68" w:rsidRPr="0061192C" w:rsidRDefault="0004403F" w:rsidP="0004403F">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Minimum local content requirements for broadcast service licensees publication</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Method of Calculation</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Data Limitations</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Type of Indicator</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Calculation Type</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Reporting Cycle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New Indicator</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Desired Performance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Completion of report before end of 2015/16 financial year</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Responsibility</w:t>
            </w:r>
          </w:p>
        </w:tc>
        <w:tc>
          <w:tcPr>
            <w:tcW w:w="6205" w:type="dxa"/>
          </w:tcPr>
          <w:p w:rsidR="00634B68"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Junior Khumalo</w:t>
            </w:r>
            <w:r w:rsidR="00C77A49">
              <w:rPr>
                <w:rFonts w:ascii="Verdana" w:hAnsi="Verdana"/>
              </w:rPr>
              <w:t xml:space="preserve"> -</w:t>
            </w:r>
            <w:r w:rsidRPr="0061192C">
              <w:rPr>
                <w:rFonts w:ascii="Verdana" w:hAnsi="Verdana"/>
              </w:rPr>
              <w:t xml:space="preserve"> General Manager: Policy Research &amp; Analysis</w:t>
            </w:r>
          </w:p>
        </w:tc>
      </w:tr>
    </w:tbl>
    <w:p w:rsidR="00C60EC2" w:rsidRDefault="00C60EC2" w:rsidP="00FB529A">
      <w:pPr>
        <w:pStyle w:val="NoSpacing"/>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634B68" w:rsidRPr="0061192C" w:rsidTr="00FB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634B68" w:rsidRPr="005E4304" w:rsidRDefault="00634B68" w:rsidP="00FB529A">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Number of regulations</w:t>
            </w:r>
            <w:r w:rsidR="00DD4862" w:rsidRPr="005E4304">
              <w:rPr>
                <w:rFonts w:ascii="Verdana" w:hAnsi="Verdana"/>
              </w:rPr>
              <w:t xml:space="preserve"> recommendations on any exclusivity provisions granted to the SA Post Office</w:t>
            </w:r>
            <w:r w:rsidRPr="005E4304">
              <w:rPr>
                <w:rFonts w:ascii="Verdana" w:hAnsi="Verdana"/>
              </w:rPr>
              <w:t xml:space="preserve"> published</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Short Definition</w:t>
            </w:r>
          </w:p>
        </w:tc>
        <w:tc>
          <w:tcPr>
            <w:tcW w:w="6205" w:type="dxa"/>
          </w:tcPr>
          <w:p w:rsidR="00634B68" w:rsidRPr="0061192C" w:rsidRDefault="00634B68" w:rsidP="00FB529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Number of recommendations submitted</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Purpose/Importance</w:t>
            </w:r>
          </w:p>
        </w:tc>
        <w:tc>
          <w:tcPr>
            <w:tcW w:w="6205" w:type="dxa"/>
          </w:tcPr>
          <w:p w:rsidR="00634B68" w:rsidRPr="0061192C" w:rsidRDefault="00634B68" w:rsidP="00FB529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The Authority is responsible, under the Postal Services Act of 1998 to review any exclusivity provisions granted to the South African Post Office  </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Source/Collection of Data</w:t>
            </w:r>
          </w:p>
        </w:tc>
        <w:tc>
          <w:tcPr>
            <w:tcW w:w="6205" w:type="dxa"/>
          </w:tcPr>
          <w:p w:rsidR="00634B68" w:rsidRPr="0061192C" w:rsidRDefault="0004403F" w:rsidP="0004403F">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Regulations recommendations on any exclusivity provisions granted to the SA Post Office publication</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Method of Calculation</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Data Limitations</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Type of Indicator</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Calculation Type</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Reporting Cycle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New Indicator</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Desired Performance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Completion of report before end of 2015/16 financial year</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Responsibility</w:t>
            </w:r>
          </w:p>
        </w:tc>
        <w:tc>
          <w:tcPr>
            <w:tcW w:w="6205" w:type="dxa"/>
          </w:tcPr>
          <w:p w:rsidR="00634B68"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Junior Khumalo</w:t>
            </w:r>
            <w:r w:rsidR="00C77A49">
              <w:rPr>
                <w:rFonts w:ascii="Verdana" w:hAnsi="Verdana"/>
              </w:rPr>
              <w:t xml:space="preserve"> -</w:t>
            </w:r>
            <w:r w:rsidRPr="0061192C">
              <w:rPr>
                <w:rFonts w:ascii="Verdana" w:hAnsi="Verdana"/>
              </w:rPr>
              <w:t xml:space="preserve"> General Manager: Policy Research &amp; Analysis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Title</w:t>
            </w:r>
          </w:p>
        </w:tc>
        <w:tc>
          <w:tcPr>
            <w:tcW w:w="6205" w:type="dxa"/>
            <w:shd w:val="clear" w:color="auto" w:fill="00B050"/>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Number of revised regulations published</w:t>
            </w:r>
            <w:r w:rsidR="00DD4862" w:rsidRPr="0061192C">
              <w:rPr>
                <w:rFonts w:ascii="Verdana" w:hAnsi="Verdana"/>
                <w:b/>
                <w:color w:val="FFFFFF" w:themeColor="background1"/>
              </w:rPr>
              <w:t xml:space="preserve"> prescribing the maximum amount of time available to political parties</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Short Definition</w:t>
            </w:r>
          </w:p>
        </w:tc>
        <w:tc>
          <w:tcPr>
            <w:tcW w:w="6205" w:type="dxa"/>
          </w:tcPr>
          <w:p w:rsidR="00634B68" w:rsidRPr="0061192C" w:rsidRDefault="00634B68" w:rsidP="00FB529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Regulations prescribing the maximum amount of time available to political parties competing in the 2016 municipal elections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Purpose/Importance</w:t>
            </w:r>
          </w:p>
        </w:tc>
        <w:tc>
          <w:tcPr>
            <w:tcW w:w="6205" w:type="dxa"/>
          </w:tcPr>
          <w:p w:rsidR="00634B68" w:rsidRPr="0061192C" w:rsidRDefault="00634B68" w:rsidP="00FB529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These regulations are crucial to support the development of South Africa’s democracy  </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Source/Collection of Data</w:t>
            </w:r>
          </w:p>
        </w:tc>
        <w:tc>
          <w:tcPr>
            <w:tcW w:w="6205" w:type="dxa"/>
          </w:tcPr>
          <w:p w:rsidR="00634B68" w:rsidRPr="0061192C" w:rsidRDefault="008667DA" w:rsidP="008667D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Revised regulations prescribing the maximum amount of time available to political parties publication </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Method of Calculation</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Data Limitations</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Type of Indicator</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Calculation Type</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Reporting Cycle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New Indicator</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Desired Performance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Completion of report before end of 2015/16 financial year</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Responsibility</w:t>
            </w:r>
          </w:p>
        </w:tc>
        <w:tc>
          <w:tcPr>
            <w:tcW w:w="6205" w:type="dxa"/>
          </w:tcPr>
          <w:p w:rsidR="00634B68"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Junior Khumalo</w:t>
            </w:r>
            <w:r w:rsidR="00C77A49">
              <w:rPr>
                <w:rFonts w:ascii="Verdana" w:hAnsi="Verdana"/>
              </w:rPr>
              <w:t xml:space="preserve"> -</w:t>
            </w:r>
            <w:r w:rsidRPr="0061192C">
              <w:rPr>
                <w:rFonts w:ascii="Verdana" w:hAnsi="Verdana"/>
              </w:rPr>
              <w:t xml:space="preserve"> General Manager: Policy Research &amp; Analysis</w:t>
            </w:r>
          </w:p>
        </w:tc>
      </w:tr>
    </w:tbl>
    <w:p w:rsidR="00C60EC2" w:rsidRDefault="00C60EC2" w:rsidP="00FB529A">
      <w:pPr>
        <w:pStyle w:val="NoSpacing"/>
        <w:jc w:val="both"/>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634B68" w:rsidRPr="0061192C" w:rsidTr="00FB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jc w:val="both"/>
              <w:rPr>
                <w:rFonts w:ascii="Verdana" w:hAnsi="Verdana"/>
              </w:rPr>
            </w:pPr>
            <w:r w:rsidRPr="0061192C">
              <w:rPr>
                <w:rFonts w:ascii="Verdana" w:hAnsi="Verdana"/>
              </w:rPr>
              <w:lastRenderedPageBreak/>
              <w:t>Indicator Title</w:t>
            </w:r>
          </w:p>
        </w:tc>
        <w:tc>
          <w:tcPr>
            <w:tcW w:w="6205" w:type="dxa"/>
            <w:shd w:val="clear" w:color="auto" w:fill="00B050"/>
          </w:tcPr>
          <w:p w:rsidR="00634B68" w:rsidRPr="005E4304" w:rsidRDefault="00634B68" w:rsidP="00FB529A">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Number of</w:t>
            </w:r>
            <w:r w:rsidRPr="005E4304">
              <w:rPr>
                <w:rFonts w:ascii="Verdana" w:hAnsi="Verdana"/>
                <w:lang w:val="en-ZA"/>
              </w:rPr>
              <w:t xml:space="preserve"> gazetted</w:t>
            </w:r>
            <w:r w:rsidRPr="005E4304">
              <w:rPr>
                <w:rFonts w:ascii="Verdana" w:hAnsi="Verdana"/>
              </w:rPr>
              <w:t xml:space="preserve"> tariffs</w:t>
            </w:r>
            <w:r w:rsidR="00DD4862" w:rsidRPr="005E4304">
              <w:rPr>
                <w:rFonts w:ascii="Verdana" w:hAnsi="Verdana"/>
              </w:rPr>
              <w:t xml:space="preserve"> for basic mail services</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Short Definition</w:t>
            </w:r>
          </w:p>
        </w:tc>
        <w:tc>
          <w:tcPr>
            <w:tcW w:w="6205" w:type="dxa"/>
          </w:tcPr>
          <w:p w:rsidR="00634B68" w:rsidRPr="0061192C" w:rsidRDefault="00634B68" w:rsidP="00FB529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These regulations prescribe maximum allowable annual increases for basic mail services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Purpose/Importance</w:t>
            </w:r>
          </w:p>
        </w:tc>
        <w:tc>
          <w:tcPr>
            <w:tcW w:w="6205" w:type="dxa"/>
          </w:tcPr>
          <w:p w:rsidR="00634B68" w:rsidRPr="0061192C" w:rsidRDefault="00634B68" w:rsidP="00FB529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These regulations limit the maximum price increase that the South African Post Office may introduce for the 2016/2017 financial year, to protect consumers  </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Source/Collection of Data</w:t>
            </w:r>
          </w:p>
        </w:tc>
        <w:tc>
          <w:tcPr>
            <w:tcW w:w="6205" w:type="dxa"/>
          </w:tcPr>
          <w:p w:rsidR="00634B68" w:rsidRPr="0061192C" w:rsidRDefault="008667DA"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Gazette on tariffs for basic mail services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Method of Calculation</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Data Limitations</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Type of Indicator</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Calculation Type</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Reporting Cycle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New Indicator</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Desired Performance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Completion of report before end of 2015/16 financial year</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Responsibility</w:t>
            </w:r>
          </w:p>
        </w:tc>
        <w:tc>
          <w:tcPr>
            <w:tcW w:w="6205" w:type="dxa"/>
          </w:tcPr>
          <w:p w:rsidR="00634B68"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Junior Khumalo</w:t>
            </w:r>
            <w:r w:rsidR="00C77A49">
              <w:rPr>
                <w:rFonts w:ascii="Verdana" w:hAnsi="Verdana"/>
              </w:rPr>
              <w:t xml:space="preserve"> -</w:t>
            </w:r>
            <w:r w:rsidRPr="0061192C">
              <w:rPr>
                <w:rFonts w:ascii="Verdana" w:hAnsi="Verdana"/>
              </w:rPr>
              <w:t xml:space="preserve"> General Manager: Policy Research &amp; Analysis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Title</w:t>
            </w:r>
          </w:p>
        </w:tc>
        <w:tc>
          <w:tcPr>
            <w:tcW w:w="6205" w:type="dxa"/>
            <w:shd w:val="clear" w:color="auto" w:fill="00B050"/>
          </w:tcPr>
          <w:p w:rsidR="00634B68" w:rsidRPr="0061192C" w:rsidRDefault="00DD4862"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rPr>
            </w:pPr>
            <w:r w:rsidRPr="0061192C">
              <w:rPr>
                <w:rFonts w:ascii="Verdana" w:hAnsi="Verdana"/>
                <w:b/>
                <w:color w:val="FFFFFF" w:themeColor="background1"/>
              </w:rPr>
              <w:t>Number of reports published on available retail pricing products</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Short Definition</w:t>
            </w:r>
          </w:p>
        </w:tc>
        <w:tc>
          <w:tcPr>
            <w:tcW w:w="6205" w:type="dxa"/>
          </w:tcPr>
          <w:p w:rsidR="00634B68" w:rsidRPr="0061192C" w:rsidRDefault="00634B68" w:rsidP="008667D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These reports compare and contrast available retail pricing products for electronic communications services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Purpose/Importance</w:t>
            </w:r>
          </w:p>
        </w:tc>
        <w:tc>
          <w:tcPr>
            <w:tcW w:w="6205" w:type="dxa"/>
          </w:tcPr>
          <w:p w:rsidR="00634B68" w:rsidRPr="0061192C" w:rsidRDefault="00634B68" w:rsidP="008667D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The publication of these reports will provide information to market analysts and consumers  </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Source/Collection of Data</w:t>
            </w:r>
          </w:p>
        </w:tc>
        <w:tc>
          <w:tcPr>
            <w:tcW w:w="6205" w:type="dxa"/>
          </w:tcPr>
          <w:p w:rsidR="00634B68" w:rsidRPr="0061192C" w:rsidRDefault="008667DA"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Available retail pricing products publication</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Method of Calculation</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Data Limitations</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Type of Indicator</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Calculation Type</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Reporting Cycle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New Indicator</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Desired Performance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Completion of report before end of 2015/16 financial year</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Responsibility</w:t>
            </w:r>
          </w:p>
        </w:tc>
        <w:tc>
          <w:tcPr>
            <w:tcW w:w="6205" w:type="dxa"/>
          </w:tcPr>
          <w:p w:rsidR="00634B68"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Junior Khumalo</w:t>
            </w:r>
            <w:r w:rsidR="00C77A49">
              <w:rPr>
                <w:rFonts w:ascii="Verdana" w:hAnsi="Verdana"/>
              </w:rPr>
              <w:t xml:space="preserve"> -</w:t>
            </w:r>
            <w:r w:rsidRPr="0061192C">
              <w:rPr>
                <w:rFonts w:ascii="Verdana" w:hAnsi="Verdana"/>
              </w:rPr>
              <w:t xml:space="preserve"> General Manager: Policy Research &amp; Analysis</w:t>
            </w:r>
          </w:p>
        </w:tc>
      </w:tr>
    </w:tbl>
    <w:p w:rsidR="00C60EC2" w:rsidRDefault="00C60EC2" w:rsidP="00FB529A">
      <w:pPr>
        <w:pStyle w:val="NoSpacing"/>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634B68" w:rsidRPr="0061192C" w:rsidTr="00FB5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634B68" w:rsidRPr="005E4304" w:rsidRDefault="00634B68" w:rsidP="00FB529A">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Level of experience by end-users/ consumers</w:t>
            </w:r>
            <w:r w:rsidR="00DD4862" w:rsidRPr="005E4304">
              <w:rPr>
                <w:rFonts w:ascii="Verdana" w:hAnsi="Verdana"/>
              </w:rPr>
              <w:t xml:space="preserve"> in consuming postal services</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Short Definition</w:t>
            </w:r>
          </w:p>
        </w:tc>
        <w:tc>
          <w:tcPr>
            <w:tcW w:w="6205" w:type="dxa"/>
          </w:tcPr>
          <w:p w:rsidR="00634B68" w:rsidRPr="0061192C" w:rsidRDefault="00634B68" w:rsidP="00FB529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This report will reveal consumers’ quality of experience in consuming postal services</w:t>
            </w:r>
            <w:r w:rsidR="005132E3" w:rsidRPr="0061192C">
              <w:rPr>
                <w:rFonts w:ascii="Verdana" w:hAnsi="Verdana"/>
              </w:rPr>
              <w:t xml:space="preserve"> in the 2014/15 financial year</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Purpose/Importance</w:t>
            </w:r>
          </w:p>
        </w:tc>
        <w:tc>
          <w:tcPr>
            <w:tcW w:w="6205" w:type="dxa"/>
          </w:tcPr>
          <w:p w:rsidR="00634B68" w:rsidRPr="0061192C" w:rsidRDefault="00634B68" w:rsidP="00FB529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This report is important for the review of exclusivity over basic mail services as well as for consumer protection measures  </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Source/Collection of Data</w:t>
            </w:r>
          </w:p>
        </w:tc>
        <w:tc>
          <w:tcPr>
            <w:tcW w:w="6205" w:type="dxa"/>
          </w:tcPr>
          <w:p w:rsidR="00634B68" w:rsidRPr="0061192C" w:rsidRDefault="008667DA"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User survey report</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Method of Calculation</w:t>
            </w:r>
          </w:p>
        </w:tc>
        <w:tc>
          <w:tcPr>
            <w:tcW w:w="6205" w:type="dxa"/>
          </w:tcPr>
          <w:p w:rsidR="00634B68" w:rsidRPr="0061192C" w:rsidRDefault="005132E3"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Use of a survey scale on “satisfied” or “not satisfied”</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Data Limitations</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Type of Indicator</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Calculation Type</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Reporting Cycle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New Indicator</w:t>
            </w:r>
          </w:p>
        </w:tc>
        <w:tc>
          <w:tcPr>
            <w:tcW w:w="6205" w:type="dxa"/>
          </w:tcPr>
          <w:p w:rsidR="00634B68" w:rsidRPr="0061192C" w:rsidRDefault="00634B68" w:rsidP="00FB529A">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634B68" w:rsidRPr="0061192C" w:rsidTr="00FB529A">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Desired Performance</w:t>
            </w:r>
          </w:p>
        </w:tc>
        <w:tc>
          <w:tcPr>
            <w:tcW w:w="6205" w:type="dxa"/>
          </w:tcPr>
          <w:p w:rsidR="00634B68" w:rsidRPr="0061192C" w:rsidRDefault="00634B68" w:rsidP="00FB529A">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Completion of report before end of 2015/16 financial year</w:t>
            </w:r>
          </w:p>
        </w:tc>
      </w:tr>
      <w:tr w:rsidR="00634B68" w:rsidRPr="0061192C" w:rsidTr="00FB5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634B68" w:rsidRPr="0061192C" w:rsidRDefault="00634B68" w:rsidP="00FB529A">
            <w:pPr>
              <w:pStyle w:val="NoSpacing"/>
              <w:rPr>
                <w:rFonts w:ascii="Verdana" w:hAnsi="Verdana"/>
              </w:rPr>
            </w:pPr>
            <w:r w:rsidRPr="0061192C">
              <w:rPr>
                <w:rFonts w:ascii="Verdana" w:hAnsi="Verdana"/>
              </w:rPr>
              <w:t>Indicator Responsibility</w:t>
            </w:r>
          </w:p>
        </w:tc>
        <w:tc>
          <w:tcPr>
            <w:tcW w:w="6205" w:type="dxa"/>
          </w:tcPr>
          <w:p w:rsidR="00634B68" w:rsidRPr="0061192C" w:rsidRDefault="00634B68"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Violet Letsiri</w:t>
            </w:r>
            <w:r w:rsidR="00C77A49">
              <w:rPr>
                <w:rFonts w:ascii="Verdana" w:hAnsi="Verdana"/>
              </w:rPr>
              <w:t xml:space="preserve"> -</w:t>
            </w:r>
            <w:r w:rsidRPr="0061192C">
              <w:rPr>
                <w:rFonts w:ascii="Verdana" w:hAnsi="Verdana"/>
              </w:rPr>
              <w:t xml:space="preserve"> Senior Manager: Social Policy</w:t>
            </w:r>
          </w:p>
        </w:tc>
      </w:tr>
    </w:tbl>
    <w:p w:rsidR="005132E3" w:rsidRPr="005E4304" w:rsidRDefault="005132E3" w:rsidP="0084598D">
      <w:pPr>
        <w:pStyle w:val="NoSpacing"/>
        <w:shd w:val="clear" w:color="auto" w:fill="FFFFFF" w:themeFill="background1"/>
        <w:rPr>
          <w:rFonts w:ascii="Verdana" w:hAnsi="Verdana"/>
          <w:b/>
          <w:color w:val="00B050"/>
          <w:lang w:val="en-ZA"/>
        </w:rPr>
      </w:pPr>
    </w:p>
    <w:p w:rsidR="0095154A" w:rsidRPr="005E4304" w:rsidRDefault="0095154A" w:rsidP="0095154A">
      <w:pPr>
        <w:pStyle w:val="NoSpacing"/>
        <w:shd w:val="clear" w:color="auto" w:fill="FFFFFF" w:themeFill="background1"/>
        <w:jc w:val="center"/>
        <w:rPr>
          <w:rFonts w:ascii="Verdana" w:hAnsi="Verdana"/>
          <w:b/>
          <w:color w:val="00B050"/>
        </w:rPr>
      </w:pPr>
      <w:r w:rsidRPr="005E4304">
        <w:rPr>
          <w:rFonts w:ascii="Verdana" w:hAnsi="Verdana"/>
          <w:b/>
          <w:color w:val="00B050"/>
          <w:lang w:val="en-ZA"/>
        </w:rPr>
        <w:t>Programme</w:t>
      </w:r>
      <w:r w:rsidRPr="007B283F">
        <w:rPr>
          <w:rFonts w:ascii="Verdana" w:hAnsi="Verdana"/>
          <w:b/>
          <w:color w:val="00B050"/>
        </w:rPr>
        <w:t xml:space="preserve"> 6:</w:t>
      </w:r>
      <w:r w:rsidRPr="005E4304">
        <w:rPr>
          <w:rFonts w:ascii="Verdana" w:hAnsi="Verdana"/>
          <w:b/>
          <w:color w:val="00B050"/>
        </w:rPr>
        <w:t xml:space="preserve"> Engineering and Technology</w:t>
      </w:r>
    </w:p>
    <w:p w:rsidR="0095154A" w:rsidRPr="0061192C" w:rsidRDefault="0095154A" w:rsidP="0095154A">
      <w:pPr>
        <w:pStyle w:val="NoSpacing"/>
        <w:rPr>
          <w:rFonts w:ascii="Verdana" w:hAnsi="Verdana"/>
        </w:rPr>
      </w:pPr>
    </w:p>
    <w:tbl>
      <w:tblPr>
        <w:tblStyle w:val="GridTable5Dark-Accent6"/>
        <w:tblW w:w="0" w:type="auto"/>
        <w:tblLook w:val="04A0" w:firstRow="1" w:lastRow="0" w:firstColumn="1" w:lastColumn="0" w:noHBand="0" w:noVBand="1"/>
      </w:tblPr>
      <w:tblGrid>
        <w:gridCol w:w="3145"/>
        <w:gridCol w:w="6205"/>
      </w:tblGrid>
      <w:tr w:rsidR="0095154A" w:rsidRPr="0061192C" w:rsidTr="0046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Title</w:t>
            </w:r>
          </w:p>
        </w:tc>
        <w:tc>
          <w:tcPr>
            <w:tcW w:w="6205" w:type="dxa"/>
            <w:shd w:val="clear" w:color="auto" w:fill="00B050"/>
          </w:tcPr>
          <w:p w:rsidR="0095154A" w:rsidRPr="0061192C" w:rsidRDefault="0095154A" w:rsidP="004640E7">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Number of licensing frameworks</w:t>
            </w:r>
            <w:r w:rsidR="00DD4862" w:rsidRPr="0061192C">
              <w:rPr>
                <w:rFonts w:ascii="Verdana" w:hAnsi="Verdana"/>
              </w:rPr>
              <w:t xml:space="preserve"> developed for spectrum licenses</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Short Definition</w:t>
            </w:r>
          </w:p>
        </w:tc>
        <w:tc>
          <w:tcPr>
            <w:tcW w:w="6205" w:type="dxa"/>
          </w:tcPr>
          <w:p w:rsidR="0095154A" w:rsidRPr="0061192C" w:rsidRDefault="0095154A"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Document(s) that set out who</w:t>
            </w:r>
            <w:r w:rsidR="00967C87" w:rsidRPr="0061192C">
              <w:rPr>
                <w:rFonts w:ascii="Verdana" w:hAnsi="Verdana"/>
              </w:rPr>
              <w:t xml:space="preserve"> qualifies for a spectrum licens</w:t>
            </w:r>
            <w:r w:rsidRPr="0061192C">
              <w:rPr>
                <w:rFonts w:ascii="Verdana" w:hAnsi="Verdana"/>
              </w:rPr>
              <w:t>e and the proces</w:t>
            </w:r>
            <w:r w:rsidR="00967C87" w:rsidRPr="0061192C">
              <w:rPr>
                <w:rFonts w:ascii="Verdana" w:hAnsi="Verdana"/>
              </w:rPr>
              <w:t>s for acquiring a licens</w:t>
            </w:r>
            <w:r w:rsidRPr="0061192C">
              <w:rPr>
                <w:rFonts w:ascii="Verdana" w:hAnsi="Verdana"/>
              </w:rPr>
              <w:t>e, as well as what processe</w:t>
            </w:r>
            <w:r w:rsidR="00967C87" w:rsidRPr="0061192C">
              <w:rPr>
                <w:rFonts w:ascii="Verdana" w:hAnsi="Verdana"/>
              </w:rPr>
              <w:t>s determine who may get a licens</w:t>
            </w:r>
            <w:r w:rsidRPr="0061192C">
              <w:rPr>
                <w:rFonts w:ascii="Verdana" w:hAnsi="Verdana"/>
              </w:rPr>
              <w:t>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Purpose/Importance</w:t>
            </w:r>
          </w:p>
        </w:tc>
        <w:tc>
          <w:tcPr>
            <w:tcW w:w="6205" w:type="dxa"/>
          </w:tcPr>
          <w:p w:rsidR="0095154A" w:rsidRPr="0061192C" w:rsidRDefault="0095154A"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much needed and very useful spectrum is licensed to ECNS licensees that could provide mobile broadband services to the public.</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Source/Collection of Data</w:t>
            </w:r>
          </w:p>
        </w:tc>
        <w:tc>
          <w:tcPr>
            <w:tcW w:w="6205" w:type="dxa"/>
          </w:tcPr>
          <w:p w:rsidR="0095154A" w:rsidRPr="0061192C" w:rsidRDefault="008667D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Licensing frameworks for spectrum</w:t>
            </w:r>
            <w:r w:rsidRPr="005E4304">
              <w:rPr>
                <w:rFonts w:ascii="Verdana" w:hAnsi="Verdana"/>
                <w:lang w:val="en-ZA"/>
              </w:rPr>
              <w:t xml:space="preserve"> licences</w:t>
            </w:r>
            <w:r w:rsidRPr="0061192C">
              <w:rPr>
                <w:rFonts w:ascii="Verdana" w:hAnsi="Verdana"/>
              </w:rPr>
              <w:t xml:space="preserve"> document</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Method of Calculation</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Data Limitations</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Type of Indicator</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Calculation Type</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Reporting Cycle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Annually</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New Indicator</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Desired Performance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At least one relevant and rational framework for the licensing of 2.6GHz, 800MHz and 700MHz spectrum</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Responsibility</w:t>
            </w:r>
          </w:p>
        </w:tc>
        <w:tc>
          <w:tcPr>
            <w:tcW w:w="6205" w:type="dxa"/>
          </w:tcPr>
          <w:p w:rsidR="0095154A" w:rsidRPr="0061192C" w:rsidRDefault="0084598D" w:rsidP="00C77A4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Ronnie Seeber</w:t>
            </w:r>
            <w:r w:rsidR="00C77A49">
              <w:rPr>
                <w:rFonts w:ascii="Verdana" w:hAnsi="Verdana"/>
              </w:rPr>
              <w:t xml:space="preserve"> -</w:t>
            </w:r>
            <w:r w:rsidRPr="0061192C">
              <w:rPr>
                <w:rFonts w:ascii="Verdana" w:hAnsi="Verdana"/>
              </w:rPr>
              <w:t xml:space="preserve"> General Manager: Engineering and Technology</w:t>
            </w:r>
          </w:p>
        </w:tc>
      </w:tr>
    </w:tbl>
    <w:p w:rsidR="00C60EC2" w:rsidRDefault="00C60EC2" w:rsidP="004640E7">
      <w:pPr>
        <w:pStyle w:val="NoSpacing"/>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95154A" w:rsidRPr="0061192C" w:rsidTr="0046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95154A" w:rsidRPr="0061192C" w:rsidRDefault="0095154A" w:rsidP="004640E7">
            <w:pPr>
              <w:pStyle w:val="NoSpacing"/>
              <w:cnfStyle w:val="100000000000" w:firstRow="1" w:lastRow="0" w:firstColumn="0" w:lastColumn="0" w:oddVBand="0" w:evenVBand="0" w:oddHBand="0" w:evenHBand="0" w:firstRowFirstColumn="0" w:firstRowLastColumn="0" w:lastRowFirstColumn="0" w:lastRowLastColumn="0"/>
              <w:rPr>
                <w:rFonts w:ascii="Verdana" w:hAnsi="Verdana"/>
                <w:b w:val="0"/>
              </w:rPr>
            </w:pPr>
            <w:r w:rsidRPr="005E4304">
              <w:rPr>
                <w:rFonts w:ascii="Verdana" w:hAnsi="Verdana"/>
              </w:rPr>
              <w:t>Number of maps published on the website</w:t>
            </w:r>
            <w:r w:rsidR="00DD4862" w:rsidRPr="005E4304">
              <w:rPr>
                <w:rFonts w:ascii="Verdana" w:hAnsi="Verdana"/>
              </w:rPr>
              <w:t xml:space="preserve"> on</w:t>
            </w:r>
            <w:r w:rsidR="00DD4862" w:rsidRPr="0061192C">
              <w:rPr>
                <w:rFonts w:ascii="Verdana" w:hAnsi="Verdana"/>
                <w:b w:val="0"/>
              </w:rPr>
              <w:t xml:space="preserve"> </w:t>
            </w:r>
            <w:r w:rsidR="00DD4862" w:rsidRPr="005E4304">
              <w:rPr>
                <w:rFonts w:ascii="Verdana" w:hAnsi="Verdana"/>
              </w:rPr>
              <w:t>broadband service</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Short Definition</w:t>
            </w:r>
          </w:p>
        </w:tc>
        <w:tc>
          <w:tcPr>
            <w:tcW w:w="6205" w:type="dxa"/>
          </w:tcPr>
          <w:p w:rsidR="0095154A" w:rsidRPr="0061192C" w:rsidRDefault="0095154A"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Maps that enable a member of the public to determine whether a broadband service of a defined nature is provided by at least one mobile broadband service provider</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Purpose/Importance</w:t>
            </w:r>
          </w:p>
        </w:tc>
        <w:tc>
          <w:tcPr>
            <w:tcW w:w="6205" w:type="dxa"/>
          </w:tcPr>
          <w:p w:rsidR="0095154A" w:rsidRPr="0061192C" w:rsidRDefault="0095154A" w:rsidP="00053ABB">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To enable a member of the public to determine whether any service provider provides a broadband service at the particular geographic point of concern, </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Source/Collection of Data</w:t>
            </w:r>
          </w:p>
        </w:tc>
        <w:tc>
          <w:tcPr>
            <w:tcW w:w="6205" w:type="dxa"/>
          </w:tcPr>
          <w:p w:rsidR="0095154A" w:rsidRPr="0061192C" w:rsidRDefault="0095154A" w:rsidP="008667D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Mobile operators are to be approached to provide information that can be used for compiling maps that show where broadband services are provided.  Operators could provide coverage maps or system parameters of base stat</w:t>
            </w:r>
            <w:r w:rsidR="004640E7" w:rsidRPr="0061192C">
              <w:rPr>
                <w:rFonts w:ascii="Verdana" w:hAnsi="Verdana"/>
              </w:rPr>
              <w:t>ions from which coverage could b</w:t>
            </w:r>
            <w:r w:rsidRPr="0061192C">
              <w:rPr>
                <w:rFonts w:ascii="Verdana" w:hAnsi="Verdana"/>
              </w:rPr>
              <w:t>e calculated</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Method of Calculation</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Data Limitations</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Type of Indicator</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Calculation Type</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Reporting Cycle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Annually</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New Indicator</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Desired Performance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At least one map useful to the public</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Responsibility</w:t>
            </w:r>
          </w:p>
        </w:tc>
        <w:tc>
          <w:tcPr>
            <w:tcW w:w="6205" w:type="dxa"/>
          </w:tcPr>
          <w:p w:rsidR="0095154A" w:rsidRPr="0061192C" w:rsidRDefault="0084598D" w:rsidP="00C77A4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Ronnie Seeber</w:t>
            </w:r>
            <w:r w:rsidR="00C77A49">
              <w:rPr>
                <w:rFonts w:ascii="Verdana" w:hAnsi="Verdana"/>
              </w:rPr>
              <w:t xml:space="preserve"> -</w:t>
            </w:r>
            <w:r w:rsidRPr="0061192C">
              <w:rPr>
                <w:rFonts w:ascii="Verdana" w:hAnsi="Verdana"/>
              </w:rPr>
              <w:t xml:space="preserve"> General Manager: Engineering and Technology</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Title</w:t>
            </w:r>
          </w:p>
        </w:tc>
        <w:tc>
          <w:tcPr>
            <w:tcW w:w="6205" w:type="dxa"/>
            <w:shd w:val="clear" w:color="auto" w:fill="00B050"/>
          </w:tcPr>
          <w:p w:rsidR="0095154A" w:rsidRPr="005E4304"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rPr>
            </w:pPr>
            <w:r w:rsidRPr="005E4304">
              <w:rPr>
                <w:rFonts w:ascii="Verdana" w:hAnsi="Verdana"/>
                <w:b/>
                <w:color w:val="FFFFFF" w:themeColor="background1"/>
              </w:rPr>
              <w:t>Number of 5G forums</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Short Definition</w:t>
            </w:r>
          </w:p>
        </w:tc>
        <w:tc>
          <w:tcPr>
            <w:tcW w:w="6205" w:type="dxa"/>
          </w:tcPr>
          <w:p w:rsidR="0095154A" w:rsidRPr="0061192C" w:rsidRDefault="0095154A"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 forum, established for the purpose of debating 5G and providing suggestions to ICASA on what regulations and standards to advocate at the ITU and other standards bodies, so as to ensure that South African public interests are served</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Purpose/Importance</w:t>
            </w:r>
          </w:p>
        </w:tc>
        <w:tc>
          <w:tcPr>
            <w:tcW w:w="6205" w:type="dxa"/>
          </w:tcPr>
          <w:p w:rsidR="0095154A" w:rsidRPr="0061192C" w:rsidRDefault="0095154A"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To ensure that ITU regulations and standards do not only serve a highly developed environment, but also the developing parts of the country  </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Source/Collection of Data</w:t>
            </w:r>
          </w:p>
        </w:tc>
        <w:tc>
          <w:tcPr>
            <w:tcW w:w="6205" w:type="dxa"/>
          </w:tcPr>
          <w:p w:rsidR="0095154A" w:rsidRPr="0061192C" w:rsidRDefault="008667D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Forum establishment document</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Method of Calculation</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Data Limitations</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Type of Indicator</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Calculation Type</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Reporting Cycle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Annually</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New Indicator</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Desired Performance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One functional 5G Forum by year-end</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Responsibility</w:t>
            </w:r>
          </w:p>
        </w:tc>
        <w:tc>
          <w:tcPr>
            <w:tcW w:w="6205" w:type="dxa"/>
          </w:tcPr>
          <w:p w:rsidR="0095154A" w:rsidRPr="0061192C" w:rsidRDefault="0084598D" w:rsidP="00C77A4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Ronnie Seeber</w:t>
            </w:r>
            <w:r w:rsidR="00C77A49">
              <w:rPr>
                <w:rFonts w:ascii="Verdana" w:hAnsi="Verdana"/>
              </w:rPr>
              <w:t xml:space="preserve"> -</w:t>
            </w:r>
            <w:r w:rsidRPr="0061192C">
              <w:rPr>
                <w:rFonts w:ascii="Verdana" w:hAnsi="Verdana"/>
              </w:rPr>
              <w:t xml:space="preserve"> General Manager: Engineering and Technology</w:t>
            </w:r>
          </w:p>
        </w:tc>
      </w:tr>
    </w:tbl>
    <w:p w:rsidR="00C60EC2" w:rsidRDefault="00C60EC2" w:rsidP="004640E7">
      <w:pPr>
        <w:pStyle w:val="NoSpacing"/>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95154A" w:rsidRPr="0061192C" w:rsidTr="0046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95154A" w:rsidRPr="005E4304" w:rsidRDefault="0095154A" w:rsidP="004640E7">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Number of draft regulations</w:t>
            </w:r>
            <w:r w:rsidR="00DD4862" w:rsidRPr="005E4304">
              <w:rPr>
                <w:rFonts w:ascii="Verdana" w:hAnsi="Verdana"/>
              </w:rPr>
              <w:t xml:space="preserve"> on V-band and E-band</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Short Definition</w:t>
            </w:r>
          </w:p>
        </w:tc>
        <w:tc>
          <w:tcPr>
            <w:tcW w:w="6205" w:type="dxa"/>
          </w:tcPr>
          <w:p w:rsidR="0095154A" w:rsidRPr="0061192C" w:rsidRDefault="0095154A"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A set of regulations on V-band and E-band for the purpose of opening up the use of this spectrum to the </w:t>
            </w:r>
            <w:r w:rsidR="00A47E16" w:rsidRPr="0061192C">
              <w:rPr>
                <w:rFonts w:ascii="Verdana" w:hAnsi="Verdana"/>
              </w:rPr>
              <w:t>telecommunications</w:t>
            </w:r>
            <w:r w:rsidRPr="0061192C">
              <w:rPr>
                <w:rFonts w:ascii="Verdana" w:hAnsi="Verdana"/>
              </w:rPr>
              <w:t xml:space="preserve"> operator industry and others, so as to provide an effective means of communicating wirelessly at high speed over short distances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Purpose/Importance</w:t>
            </w:r>
          </w:p>
        </w:tc>
        <w:tc>
          <w:tcPr>
            <w:tcW w:w="6205" w:type="dxa"/>
          </w:tcPr>
          <w:p w:rsidR="0095154A" w:rsidRPr="0061192C" w:rsidRDefault="0095154A"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Major cost and speed of construction benefits, in providing wireless linking at very high speeds, can be obtained from making frequency spectrum available to operators – to ultimate</w:t>
            </w:r>
            <w:r w:rsidR="00032F7F">
              <w:rPr>
                <w:rFonts w:ascii="Verdana" w:hAnsi="Verdana"/>
              </w:rPr>
              <w:t>ly</w:t>
            </w:r>
            <w:r w:rsidRPr="0061192C">
              <w:rPr>
                <w:rFonts w:ascii="Verdana" w:hAnsi="Verdana"/>
              </w:rPr>
              <w:t xml:space="preserve"> lead to better and cheaper broadband services to the public  </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Source/Collection of Data</w:t>
            </w:r>
          </w:p>
        </w:tc>
        <w:tc>
          <w:tcPr>
            <w:tcW w:w="6205" w:type="dxa"/>
          </w:tcPr>
          <w:p w:rsidR="0095154A" w:rsidRPr="0061192C" w:rsidRDefault="008667D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Draft regulation document on V-band and E-band</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Method of Calculation</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Data Limitations</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Type of Indicator</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Calculation Type</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Reporting Cycle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Annually</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New Indicator</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Desired Performance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One set of regulations by year-end</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Responsibility</w:t>
            </w:r>
          </w:p>
        </w:tc>
        <w:tc>
          <w:tcPr>
            <w:tcW w:w="6205" w:type="dxa"/>
          </w:tcPr>
          <w:p w:rsidR="0095154A" w:rsidRPr="0061192C" w:rsidRDefault="0084598D" w:rsidP="00C77A4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Ronnie Seeber</w:t>
            </w:r>
            <w:r w:rsidR="00C77A49">
              <w:rPr>
                <w:rFonts w:ascii="Verdana" w:hAnsi="Verdana"/>
              </w:rPr>
              <w:t xml:space="preserve"> -</w:t>
            </w:r>
            <w:r w:rsidRPr="0061192C">
              <w:rPr>
                <w:rFonts w:ascii="Verdana" w:hAnsi="Verdana"/>
              </w:rPr>
              <w:t xml:space="preserve"> General Manager: Engineering and Technology</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Title</w:t>
            </w:r>
          </w:p>
        </w:tc>
        <w:tc>
          <w:tcPr>
            <w:tcW w:w="6205" w:type="dxa"/>
            <w:shd w:val="clear" w:color="auto" w:fill="00B050"/>
          </w:tcPr>
          <w:p w:rsidR="0095154A" w:rsidRPr="0061192C" w:rsidRDefault="0095154A" w:rsidP="00DD4862">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rPr>
            </w:pPr>
            <w:r w:rsidRPr="0061192C">
              <w:rPr>
                <w:rFonts w:ascii="Verdana" w:hAnsi="Verdana"/>
                <w:b/>
                <w:color w:val="FFFFFF" w:themeColor="background1"/>
              </w:rPr>
              <w:t>Number of finding</w:t>
            </w:r>
            <w:r w:rsidR="004640E7" w:rsidRPr="0061192C">
              <w:rPr>
                <w:rFonts w:ascii="Verdana" w:hAnsi="Verdana"/>
                <w:b/>
                <w:color w:val="FFFFFF" w:themeColor="background1"/>
              </w:rPr>
              <w:t>s</w:t>
            </w:r>
            <w:r w:rsidRPr="0061192C">
              <w:rPr>
                <w:rFonts w:ascii="Verdana" w:hAnsi="Verdana"/>
                <w:b/>
                <w:color w:val="FFFFFF" w:themeColor="background1"/>
              </w:rPr>
              <w:t xml:space="preserve"> documents</w:t>
            </w:r>
            <w:r w:rsidR="00DD4862" w:rsidRPr="0061192C">
              <w:rPr>
                <w:rFonts w:ascii="Verdana" w:hAnsi="Verdana"/>
                <w:b/>
                <w:color w:val="FFFFFF" w:themeColor="background1"/>
              </w:rPr>
              <w:t xml:space="preserve"> on dynamic and opportunistic spectrum management</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Short Definition</w:t>
            </w:r>
          </w:p>
        </w:tc>
        <w:tc>
          <w:tcPr>
            <w:tcW w:w="6205" w:type="dxa"/>
          </w:tcPr>
          <w:p w:rsidR="0095154A" w:rsidRPr="0061192C" w:rsidRDefault="0095154A"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A findings document that would guide Council as to how to proceed in moving towards a situation where dynamic and opportunistic spectrum management could be implemented </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Purpose/Importance</w:t>
            </w:r>
          </w:p>
        </w:tc>
        <w:tc>
          <w:tcPr>
            <w:tcW w:w="6205" w:type="dxa"/>
          </w:tcPr>
          <w:p w:rsidR="0095154A" w:rsidRPr="0061192C" w:rsidRDefault="00032F7F" w:rsidP="00032F7F">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Pr>
                <w:rFonts w:ascii="Verdana" w:hAnsi="Verdana"/>
              </w:rPr>
              <w:t>I</w:t>
            </w:r>
            <w:r w:rsidR="0095154A" w:rsidRPr="0061192C">
              <w:rPr>
                <w:rFonts w:ascii="Verdana" w:hAnsi="Verdana"/>
              </w:rPr>
              <w:t>t is expedient to look at methods whereby spectrum could be shared.</w:t>
            </w:r>
            <w:r>
              <w:rPr>
                <w:rFonts w:ascii="Verdana" w:hAnsi="Verdana"/>
              </w:rPr>
              <w:t xml:space="preserve"> </w:t>
            </w:r>
            <w:r w:rsidR="0095154A" w:rsidRPr="0061192C">
              <w:rPr>
                <w:rFonts w:ascii="Verdana" w:hAnsi="Verdana"/>
              </w:rPr>
              <w:t xml:space="preserve">Using vacant spectrum opportunistically by means of </w:t>
            </w:r>
            <w:r>
              <w:rPr>
                <w:rFonts w:ascii="Verdana" w:hAnsi="Verdana"/>
              </w:rPr>
              <w:t xml:space="preserve">dynamic spectrum management, </w:t>
            </w:r>
            <w:r w:rsidR="0095154A" w:rsidRPr="0061192C">
              <w:rPr>
                <w:rFonts w:ascii="Verdana" w:hAnsi="Verdana"/>
              </w:rPr>
              <w:t xml:space="preserve">employing technologies such as cognitive radio, could provide huge efficiencies  </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Source/Collection of Data</w:t>
            </w:r>
          </w:p>
        </w:tc>
        <w:tc>
          <w:tcPr>
            <w:tcW w:w="6205" w:type="dxa"/>
          </w:tcPr>
          <w:p w:rsidR="0095154A" w:rsidRPr="0061192C" w:rsidRDefault="008667DA" w:rsidP="008667D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Dynamic and opportunistic spectrum management findings documents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Method of Calculation</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Data Limitations</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Type of Indicator</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Calculation Type</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Reporting Cycle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Annually</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New Indicator</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Desired Performance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One findings document by year-end</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Responsibility</w:t>
            </w:r>
          </w:p>
        </w:tc>
        <w:tc>
          <w:tcPr>
            <w:tcW w:w="6205" w:type="dxa"/>
          </w:tcPr>
          <w:p w:rsidR="0095154A" w:rsidRPr="0061192C" w:rsidRDefault="0084598D" w:rsidP="00C77A4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Ronnie Seeber</w:t>
            </w:r>
            <w:r w:rsidR="00C77A49">
              <w:rPr>
                <w:rFonts w:ascii="Verdana" w:hAnsi="Verdana"/>
              </w:rPr>
              <w:t xml:space="preserve"> -</w:t>
            </w:r>
            <w:r w:rsidRPr="0061192C">
              <w:rPr>
                <w:rFonts w:ascii="Verdana" w:hAnsi="Verdana"/>
              </w:rPr>
              <w:t xml:space="preserve"> General Manager: Engineering and Technology</w:t>
            </w:r>
          </w:p>
        </w:tc>
      </w:tr>
    </w:tbl>
    <w:p w:rsidR="00C60EC2" w:rsidRDefault="00C60EC2" w:rsidP="004640E7">
      <w:pPr>
        <w:pStyle w:val="NoSpacing"/>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95154A" w:rsidRPr="0061192C" w:rsidTr="0046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95154A" w:rsidRPr="005E4304" w:rsidRDefault="0095154A" w:rsidP="00DD4862">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Number of spectrum monitoring reports</w:t>
            </w:r>
            <w:r w:rsidR="00DD4862" w:rsidRPr="005E4304">
              <w:rPr>
                <w:rFonts w:ascii="Verdana" w:hAnsi="Verdana"/>
              </w:rPr>
              <w:t xml:space="preserve"> for occupancy spectrum earmarked for IMT users</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Short Definition</w:t>
            </w:r>
          </w:p>
        </w:tc>
        <w:tc>
          <w:tcPr>
            <w:tcW w:w="6205" w:type="dxa"/>
          </w:tcPr>
          <w:p w:rsidR="0095154A" w:rsidRPr="0061192C" w:rsidRDefault="0095154A"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Reports that show the results of monitoring, for </w:t>
            </w:r>
            <w:r w:rsidR="00A47E16" w:rsidRPr="0061192C">
              <w:rPr>
                <w:rFonts w:ascii="Verdana" w:hAnsi="Verdana"/>
              </w:rPr>
              <w:t xml:space="preserve">occupancy,  </w:t>
            </w:r>
            <w:r w:rsidRPr="0061192C">
              <w:rPr>
                <w:rFonts w:ascii="Verdana" w:hAnsi="Verdana"/>
              </w:rPr>
              <w:t>spectrum earmarked for IMT use, for broadband access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Purpose/Importance</w:t>
            </w:r>
          </w:p>
        </w:tc>
        <w:tc>
          <w:tcPr>
            <w:tcW w:w="6205" w:type="dxa"/>
          </w:tcPr>
          <w:p w:rsidR="0095154A" w:rsidRPr="0061192C" w:rsidRDefault="0095154A"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South Africa needs great amounts of spectrum for IMT-based broadband services.  It is necessary to establish, by means of spot-checks, whether the spectrum is reasonably clean and free from undesirable – including unlawful – use</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Source/Collection of Data</w:t>
            </w:r>
          </w:p>
        </w:tc>
        <w:tc>
          <w:tcPr>
            <w:tcW w:w="6205" w:type="dxa"/>
          </w:tcPr>
          <w:p w:rsidR="0095154A" w:rsidRPr="0061192C" w:rsidRDefault="008667DA" w:rsidP="008667D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Spectrum monitoring reports for occupancy spectrum earmarked for IMT users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Method of Calculation</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Data Limitations</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Type of Indicator</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Calculation Type</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Reporting Cycle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Annually</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New Indicator</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Desired Performance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Reports that show good progress</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Responsibility</w:t>
            </w:r>
          </w:p>
        </w:tc>
        <w:tc>
          <w:tcPr>
            <w:tcW w:w="6205" w:type="dxa"/>
          </w:tcPr>
          <w:p w:rsidR="0095154A" w:rsidRPr="0061192C" w:rsidRDefault="0084598D" w:rsidP="00C77A4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Ronnie Seeber</w:t>
            </w:r>
            <w:r w:rsidR="00C77A49">
              <w:rPr>
                <w:rFonts w:ascii="Verdana" w:hAnsi="Verdana"/>
              </w:rPr>
              <w:t xml:space="preserve"> -</w:t>
            </w:r>
            <w:r w:rsidRPr="0061192C">
              <w:rPr>
                <w:rFonts w:ascii="Verdana" w:hAnsi="Verdana"/>
              </w:rPr>
              <w:t xml:space="preserve"> General Manager: Engineering and Technology</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Title</w:t>
            </w:r>
          </w:p>
        </w:tc>
        <w:tc>
          <w:tcPr>
            <w:tcW w:w="6205" w:type="dxa"/>
            <w:shd w:val="clear" w:color="auto" w:fill="00B050"/>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rPr>
            </w:pPr>
            <w:r w:rsidRPr="0061192C">
              <w:rPr>
                <w:rFonts w:ascii="Verdana" w:hAnsi="Verdana"/>
                <w:b/>
                <w:color w:val="FFFFFF" w:themeColor="background1"/>
              </w:rPr>
              <w:t>Number of reports</w:t>
            </w:r>
            <w:r w:rsidR="004640E7" w:rsidRPr="0061192C">
              <w:rPr>
                <w:rFonts w:ascii="Verdana" w:hAnsi="Verdana"/>
                <w:b/>
                <w:color w:val="FFFFFF" w:themeColor="background1"/>
              </w:rPr>
              <w:t xml:space="preserve"> from various meetings</w:t>
            </w:r>
            <w:r w:rsidR="00DD4862" w:rsidRPr="0061192C">
              <w:rPr>
                <w:rFonts w:ascii="Verdana" w:hAnsi="Verdana"/>
                <w:b/>
                <w:color w:val="FFFFFF" w:themeColor="background1"/>
              </w:rPr>
              <w:t xml:space="preserve"> providing input to the ITU and its working parties</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Short Definition</w:t>
            </w:r>
          </w:p>
        </w:tc>
        <w:tc>
          <w:tcPr>
            <w:tcW w:w="6205" w:type="dxa"/>
          </w:tcPr>
          <w:p w:rsidR="0095154A" w:rsidRPr="0061192C" w:rsidRDefault="0095154A"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Reports that show what progress is being made in various meetings that provide input to the ITU and its working parties, on various ITU WRC-15 agenda items, but especially IMT spectrum </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Purpose/Importance</w:t>
            </w:r>
          </w:p>
        </w:tc>
        <w:tc>
          <w:tcPr>
            <w:tcW w:w="6205" w:type="dxa"/>
          </w:tcPr>
          <w:p w:rsidR="0095154A" w:rsidRPr="0061192C" w:rsidRDefault="0095154A"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It is of critical importance that South Africa is enabled by ITU spectrum regulations that lead to widespread use of preferred frequency bands, such as the 700 MHz band.  Therefore, ICASA needs to continually provide input to ITU and regional meetings on these aspects   </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Source/Collection of Data</w:t>
            </w:r>
          </w:p>
        </w:tc>
        <w:tc>
          <w:tcPr>
            <w:tcW w:w="6205" w:type="dxa"/>
          </w:tcPr>
          <w:p w:rsidR="0095154A" w:rsidRPr="0061192C" w:rsidRDefault="008667DA" w:rsidP="008667D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Reports on various meetings providing input to the ITU and its working parties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Method of Calculation</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Data Limitations</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Type of Indicator</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Calculation Type</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Reporting Cycle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Annually</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New Indicator</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Desired Performance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Reports that show good progress</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Responsibility</w:t>
            </w:r>
          </w:p>
        </w:tc>
        <w:tc>
          <w:tcPr>
            <w:tcW w:w="6205" w:type="dxa"/>
          </w:tcPr>
          <w:p w:rsidR="0095154A" w:rsidRPr="0061192C" w:rsidRDefault="0084598D" w:rsidP="00C77A4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Ronnie Seeber</w:t>
            </w:r>
            <w:r w:rsidR="00C77A49">
              <w:rPr>
                <w:rFonts w:ascii="Verdana" w:hAnsi="Verdana"/>
              </w:rPr>
              <w:t xml:space="preserve"> -</w:t>
            </w:r>
            <w:r w:rsidRPr="0061192C">
              <w:rPr>
                <w:rFonts w:ascii="Verdana" w:hAnsi="Verdana"/>
              </w:rPr>
              <w:t xml:space="preserve"> General Manager: Engineering and Technology</w:t>
            </w:r>
          </w:p>
        </w:tc>
      </w:tr>
    </w:tbl>
    <w:p w:rsidR="00C60EC2" w:rsidRDefault="00C60EC2" w:rsidP="004640E7">
      <w:pPr>
        <w:pStyle w:val="NoSpacing"/>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95154A" w:rsidRPr="0061192C" w:rsidTr="0046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lastRenderedPageBreak/>
              <w:t xml:space="preserve"> Indicator Title</w:t>
            </w:r>
          </w:p>
        </w:tc>
        <w:tc>
          <w:tcPr>
            <w:tcW w:w="6205" w:type="dxa"/>
            <w:shd w:val="clear" w:color="auto" w:fill="00B050"/>
          </w:tcPr>
          <w:p w:rsidR="0095154A" w:rsidRPr="005E4304" w:rsidRDefault="0095154A" w:rsidP="00CB7B2E">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Number of regulations/papers/guidelines</w:t>
            </w:r>
            <w:r w:rsidR="00CB7B2E" w:rsidRPr="005E4304">
              <w:rPr>
                <w:rFonts w:ascii="Verdana" w:hAnsi="Verdana"/>
              </w:rPr>
              <w:t xml:space="preserve"> on </w:t>
            </w:r>
            <w:r w:rsidR="001F48E8" w:rsidRPr="005E4304">
              <w:rPr>
                <w:rFonts w:ascii="Verdana" w:hAnsi="Verdana"/>
              </w:rPr>
              <w:t>infrastructure</w:t>
            </w:r>
            <w:r w:rsidR="00CB7B2E" w:rsidRPr="005E4304">
              <w:rPr>
                <w:rFonts w:ascii="Verdana" w:hAnsi="Verdana"/>
              </w:rPr>
              <w:t xml:space="preserve"> sharing</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Short Definition</w:t>
            </w:r>
          </w:p>
        </w:tc>
        <w:tc>
          <w:tcPr>
            <w:tcW w:w="6205" w:type="dxa"/>
          </w:tcPr>
          <w:p w:rsidR="0095154A" w:rsidRPr="0061192C" w:rsidRDefault="0095154A"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With infrastructure sharing between operators being a much desired </w:t>
            </w:r>
            <w:r w:rsidR="001F48E8" w:rsidRPr="0061192C">
              <w:rPr>
                <w:rFonts w:ascii="Verdana" w:hAnsi="Verdana"/>
              </w:rPr>
              <w:t>phenomenon</w:t>
            </w:r>
            <w:r w:rsidRPr="0061192C">
              <w:rPr>
                <w:rFonts w:ascii="Verdana" w:hAnsi="Verdana"/>
              </w:rPr>
              <w:t xml:space="preserve">, ICASA needs to establish whether it needs to regulate, provide guideline or refrain from that.  The study ICASA is doing will </w:t>
            </w:r>
            <w:r w:rsidR="00F116E9" w:rsidRPr="0061192C">
              <w:rPr>
                <w:rFonts w:ascii="Verdana" w:hAnsi="Verdana"/>
              </w:rPr>
              <w:t>therefore terminate with one or</w:t>
            </w:r>
            <w:r w:rsidRPr="0061192C">
              <w:rPr>
                <w:rFonts w:ascii="Verdana" w:hAnsi="Verdana"/>
              </w:rPr>
              <w:t xml:space="preserve"> more of these options </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Purpose/Importance</w:t>
            </w:r>
          </w:p>
        </w:tc>
        <w:tc>
          <w:tcPr>
            <w:tcW w:w="6205" w:type="dxa"/>
          </w:tcPr>
          <w:p w:rsidR="0095154A" w:rsidRPr="0061192C" w:rsidRDefault="0095154A"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Infrastructure sharing between operators could radically reduce the capital outlay of networks and hence provide the cheaper provision of services, such as broadband services  </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Source/Collection of Data</w:t>
            </w:r>
          </w:p>
        </w:tc>
        <w:tc>
          <w:tcPr>
            <w:tcW w:w="6205" w:type="dxa"/>
          </w:tcPr>
          <w:p w:rsidR="0095154A" w:rsidRPr="0061192C" w:rsidRDefault="008667DA" w:rsidP="008667DA">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Regulations/papers/guidelines on infrastructure sharing</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Method of Calculation</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Data Limitations</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Type of Indicator</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Calculation Type</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Reporting Cycle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Annually</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New Indicator</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Desired Performance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One or more of the above documents</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Responsibility</w:t>
            </w:r>
          </w:p>
        </w:tc>
        <w:tc>
          <w:tcPr>
            <w:tcW w:w="6205" w:type="dxa"/>
          </w:tcPr>
          <w:p w:rsidR="0095154A" w:rsidRPr="0061192C" w:rsidRDefault="0084598D" w:rsidP="00C77A4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Ronnie Seeber</w:t>
            </w:r>
            <w:r w:rsidR="00C77A49">
              <w:rPr>
                <w:rFonts w:ascii="Verdana" w:hAnsi="Verdana"/>
              </w:rPr>
              <w:t xml:space="preserve"> -</w:t>
            </w:r>
            <w:r w:rsidRPr="0061192C">
              <w:rPr>
                <w:rFonts w:ascii="Verdana" w:hAnsi="Verdana"/>
              </w:rPr>
              <w:t xml:space="preserve"> General Manager: Engineering and Technology</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417E5" w:rsidRDefault="0095154A" w:rsidP="004640E7">
            <w:pPr>
              <w:pStyle w:val="NoSpacing"/>
              <w:rPr>
                <w:rFonts w:ascii="Verdana" w:hAnsi="Verdana"/>
              </w:rPr>
            </w:pPr>
            <w:r w:rsidRPr="006417E5">
              <w:rPr>
                <w:rFonts w:ascii="Verdana" w:hAnsi="Verdana"/>
              </w:rPr>
              <w:t>Indicator Title</w:t>
            </w:r>
          </w:p>
        </w:tc>
        <w:tc>
          <w:tcPr>
            <w:tcW w:w="6205" w:type="dxa"/>
            <w:shd w:val="clear" w:color="auto" w:fill="00B050"/>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Number of reports</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417E5" w:rsidRDefault="0095154A" w:rsidP="004640E7">
            <w:pPr>
              <w:pStyle w:val="NoSpacing"/>
              <w:rPr>
                <w:rFonts w:ascii="Verdana" w:hAnsi="Verdana"/>
              </w:rPr>
            </w:pPr>
            <w:r w:rsidRPr="006417E5">
              <w:rPr>
                <w:rFonts w:ascii="Verdana" w:hAnsi="Verdana"/>
              </w:rPr>
              <w:t>Short Definition</w:t>
            </w:r>
          </w:p>
        </w:tc>
        <w:tc>
          <w:tcPr>
            <w:tcW w:w="6205" w:type="dxa"/>
          </w:tcPr>
          <w:p w:rsidR="0095154A" w:rsidRPr="0061192C" w:rsidRDefault="0095154A" w:rsidP="00032F7F">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Reports (quarterly and annually) that show what progress is being made in various meetings that provide input to the ITU and its working parties, on various ITU WRC-15 agenda items  </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417E5" w:rsidRDefault="0095154A" w:rsidP="004640E7">
            <w:pPr>
              <w:pStyle w:val="NoSpacing"/>
              <w:rPr>
                <w:rFonts w:ascii="Verdana" w:hAnsi="Verdana"/>
              </w:rPr>
            </w:pPr>
            <w:r w:rsidRPr="006417E5">
              <w:rPr>
                <w:rFonts w:ascii="Verdana" w:hAnsi="Verdana"/>
              </w:rPr>
              <w:t>Purpose/Importance</w:t>
            </w:r>
          </w:p>
        </w:tc>
        <w:tc>
          <w:tcPr>
            <w:tcW w:w="6205" w:type="dxa"/>
          </w:tcPr>
          <w:p w:rsidR="0095154A" w:rsidRPr="0061192C" w:rsidRDefault="0095154A"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It is of critical importance that South Africa is enabled by ITU spectrum regulations that lead to widespread use of preferred frequency bands, such as the 700 MHz band.  Therefore, ICASA needs to continually provide input to ITU and regional meetings on these aspects  </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417E5" w:rsidRDefault="0095154A" w:rsidP="004640E7">
            <w:pPr>
              <w:pStyle w:val="NoSpacing"/>
              <w:rPr>
                <w:rFonts w:ascii="Verdana" w:hAnsi="Verdana"/>
              </w:rPr>
            </w:pPr>
            <w:r w:rsidRPr="006417E5">
              <w:rPr>
                <w:rFonts w:ascii="Verdana" w:hAnsi="Verdana"/>
              </w:rPr>
              <w:t>Source/Collection of Data</w:t>
            </w:r>
          </w:p>
        </w:tc>
        <w:tc>
          <w:tcPr>
            <w:tcW w:w="6205" w:type="dxa"/>
          </w:tcPr>
          <w:p w:rsidR="0095154A" w:rsidRPr="0061192C" w:rsidRDefault="008667D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Quarterly and annual reports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417E5" w:rsidRDefault="0095154A" w:rsidP="004640E7">
            <w:pPr>
              <w:pStyle w:val="NoSpacing"/>
              <w:rPr>
                <w:rFonts w:ascii="Verdana" w:hAnsi="Verdana"/>
              </w:rPr>
            </w:pPr>
            <w:r w:rsidRPr="006417E5">
              <w:rPr>
                <w:rFonts w:ascii="Verdana" w:hAnsi="Verdana"/>
              </w:rPr>
              <w:t>Method of Calculation</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417E5" w:rsidRDefault="0095154A" w:rsidP="004640E7">
            <w:pPr>
              <w:pStyle w:val="NoSpacing"/>
              <w:rPr>
                <w:rFonts w:ascii="Verdana" w:hAnsi="Verdana"/>
              </w:rPr>
            </w:pPr>
            <w:r w:rsidRPr="006417E5">
              <w:rPr>
                <w:rFonts w:ascii="Verdana" w:hAnsi="Verdana"/>
              </w:rPr>
              <w:t>Data Limitations</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417E5" w:rsidRDefault="0095154A" w:rsidP="004640E7">
            <w:pPr>
              <w:pStyle w:val="NoSpacing"/>
              <w:rPr>
                <w:rFonts w:ascii="Verdana" w:hAnsi="Verdana"/>
              </w:rPr>
            </w:pPr>
            <w:r w:rsidRPr="006417E5">
              <w:rPr>
                <w:rFonts w:ascii="Verdana" w:hAnsi="Verdana"/>
              </w:rPr>
              <w:t>Type of Indicator</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417E5" w:rsidRDefault="0095154A" w:rsidP="004640E7">
            <w:pPr>
              <w:pStyle w:val="NoSpacing"/>
              <w:rPr>
                <w:rFonts w:ascii="Verdana" w:hAnsi="Verdana"/>
              </w:rPr>
            </w:pPr>
            <w:r w:rsidRPr="006417E5">
              <w:rPr>
                <w:rFonts w:ascii="Verdana" w:hAnsi="Verdana"/>
              </w:rPr>
              <w:t>Calculation Type</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417E5" w:rsidRDefault="0095154A" w:rsidP="004640E7">
            <w:pPr>
              <w:pStyle w:val="NoSpacing"/>
              <w:rPr>
                <w:rFonts w:ascii="Verdana" w:hAnsi="Verdana"/>
              </w:rPr>
            </w:pPr>
            <w:r w:rsidRPr="006417E5">
              <w:rPr>
                <w:rFonts w:ascii="Verdana" w:hAnsi="Verdana"/>
              </w:rPr>
              <w:t>Reporting Cycle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 and annually</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417E5" w:rsidRDefault="0095154A" w:rsidP="004640E7">
            <w:pPr>
              <w:pStyle w:val="NoSpacing"/>
              <w:rPr>
                <w:rFonts w:ascii="Verdana" w:hAnsi="Verdana"/>
              </w:rPr>
            </w:pPr>
            <w:r w:rsidRPr="006417E5">
              <w:rPr>
                <w:rFonts w:ascii="Verdana" w:hAnsi="Verdana"/>
              </w:rPr>
              <w:t>New Indicator</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417E5" w:rsidRDefault="0095154A" w:rsidP="004640E7">
            <w:pPr>
              <w:pStyle w:val="NoSpacing"/>
              <w:rPr>
                <w:rFonts w:ascii="Verdana" w:hAnsi="Verdana"/>
              </w:rPr>
            </w:pPr>
            <w:r w:rsidRPr="006417E5">
              <w:rPr>
                <w:rFonts w:ascii="Verdana" w:hAnsi="Verdana"/>
              </w:rPr>
              <w:t>Desired Performance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Reports that show good progress</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417E5" w:rsidRDefault="0095154A" w:rsidP="004640E7">
            <w:pPr>
              <w:pStyle w:val="NoSpacing"/>
              <w:rPr>
                <w:rFonts w:ascii="Verdana" w:hAnsi="Verdana"/>
              </w:rPr>
            </w:pPr>
            <w:r w:rsidRPr="006417E5">
              <w:rPr>
                <w:rFonts w:ascii="Verdana" w:hAnsi="Verdana"/>
              </w:rPr>
              <w:t>Indicator Responsibility</w:t>
            </w:r>
          </w:p>
        </w:tc>
        <w:tc>
          <w:tcPr>
            <w:tcW w:w="6205" w:type="dxa"/>
          </w:tcPr>
          <w:p w:rsidR="0095154A" w:rsidRPr="0061192C" w:rsidRDefault="0084598D" w:rsidP="00C77A4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Ronnie Seeber</w:t>
            </w:r>
            <w:r w:rsidR="00C77A49">
              <w:rPr>
                <w:rFonts w:ascii="Verdana" w:hAnsi="Verdana"/>
              </w:rPr>
              <w:t xml:space="preserve"> -</w:t>
            </w:r>
            <w:r w:rsidRPr="0061192C">
              <w:rPr>
                <w:rFonts w:ascii="Verdana" w:hAnsi="Verdana"/>
              </w:rPr>
              <w:t xml:space="preserve"> General Manager: Engineering and Technology</w:t>
            </w:r>
          </w:p>
        </w:tc>
      </w:tr>
    </w:tbl>
    <w:p w:rsidR="00C60EC2" w:rsidRDefault="00C60EC2" w:rsidP="004640E7">
      <w:pPr>
        <w:pStyle w:val="NoSpacing"/>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95154A" w:rsidRPr="0061192C" w:rsidTr="0046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95154A" w:rsidRPr="0061192C" w:rsidRDefault="00CA64AD" w:rsidP="004640E7">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Number</w:t>
            </w:r>
            <w:r w:rsidRPr="0061192C">
              <w:rPr>
                <w:rFonts w:ascii="Verdana" w:hAnsi="Verdana"/>
              </w:rPr>
              <w:t xml:space="preserve"> </w:t>
            </w:r>
            <w:r w:rsidR="0095154A" w:rsidRPr="0061192C">
              <w:rPr>
                <w:rFonts w:ascii="Verdana" w:hAnsi="Verdana"/>
              </w:rPr>
              <w:t xml:space="preserve">of </w:t>
            </w:r>
            <w:r>
              <w:rPr>
                <w:rFonts w:ascii="Verdana" w:hAnsi="Verdana"/>
              </w:rPr>
              <w:t xml:space="preserve">spectrum management </w:t>
            </w:r>
            <w:r w:rsidR="0095154A" w:rsidRPr="0061192C">
              <w:rPr>
                <w:rFonts w:ascii="Verdana" w:hAnsi="Verdana"/>
              </w:rPr>
              <w:t>system implemented</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Short Definition</w:t>
            </w:r>
          </w:p>
        </w:tc>
        <w:tc>
          <w:tcPr>
            <w:tcW w:w="6205" w:type="dxa"/>
          </w:tcPr>
          <w:p w:rsidR="0095154A" w:rsidRPr="0061192C" w:rsidRDefault="0095154A"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 new, advanced spectrum management system for processing, administratively and technically, all spectrum</w:t>
            </w:r>
            <w:r w:rsidRPr="005E4304">
              <w:rPr>
                <w:rFonts w:ascii="Verdana" w:hAnsi="Verdana"/>
                <w:lang w:val="en-ZA"/>
              </w:rPr>
              <w:t xml:space="preserve"> licence</w:t>
            </w:r>
            <w:r w:rsidRPr="0061192C">
              <w:rPr>
                <w:rFonts w:ascii="Verdana" w:hAnsi="Verdana"/>
              </w:rPr>
              <w:t>, service</w:t>
            </w:r>
            <w:r w:rsidRPr="005E4304">
              <w:rPr>
                <w:rFonts w:ascii="Verdana" w:hAnsi="Verdana"/>
                <w:lang w:val="en-ZA"/>
              </w:rPr>
              <w:t xml:space="preserve"> licence</w:t>
            </w:r>
            <w:r w:rsidRPr="0061192C">
              <w:rPr>
                <w:rFonts w:ascii="Verdana" w:hAnsi="Verdana"/>
              </w:rPr>
              <w:t xml:space="preserve"> and type approval applications  </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Purpose/Importance</w:t>
            </w:r>
          </w:p>
        </w:tc>
        <w:tc>
          <w:tcPr>
            <w:tcW w:w="6205" w:type="dxa"/>
          </w:tcPr>
          <w:p w:rsidR="0095154A" w:rsidRPr="0061192C" w:rsidRDefault="0095154A" w:rsidP="00032F7F">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ICASA’s spectrum management systems and spectrum management methods </w:t>
            </w:r>
            <w:r w:rsidR="001F48E8" w:rsidRPr="0061192C">
              <w:rPr>
                <w:rFonts w:ascii="Verdana" w:hAnsi="Verdana"/>
              </w:rPr>
              <w:t>are</w:t>
            </w:r>
            <w:r w:rsidRPr="0061192C">
              <w:rPr>
                <w:rFonts w:ascii="Verdana" w:hAnsi="Verdana"/>
              </w:rPr>
              <w:t xml:space="preserve"> out of date and needs to be replaced by a system that is efficient and effective.  The system will enable ICASA to serve the public much more effectively and efficiently  </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Source/Collection of Data</w:t>
            </w:r>
          </w:p>
        </w:tc>
        <w:tc>
          <w:tcPr>
            <w:tcW w:w="6205" w:type="dxa"/>
          </w:tcPr>
          <w:p w:rsidR="0095154A" w:rsidRPr="0061192C" w:rsidRDefault="008667D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System implementation report</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Method of Calculation</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Data Limitations</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Type of Indicator</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Calculation Type</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Reporting Cycle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Annually</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New Indicator</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Desired Performance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One installed spectrum management at ICASA’s head office, configured to ICASA’s requirements</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Responsibility</w:t>
            </w:r>
          </w:p>
        </w:tc>
        <w:tc>
          <w:tcPr>
            <w:tcW w:w="6205" w:type="dxa"/>
          </w:tcPr>
          <w:p w:rsidR="0095154A" w:rsidRPr="0061192C" w:rsidRDefault="0084598D" w:rsidP="00C77A4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Ronnie Seeber</w:t>
            </w:r>
            <w:r w:rsidR="00C77A49">
              <w:rPr>
                <w:rFonts w:ascii="Verdana" w:hAnsi="Verdana"/>
              </w:rPr>
              <w:t xml:space="preserve"> -</w:t>
            </w:r>
            <w:r w:rsidRPr="0061192C">
              <w:rPr>
                <w:rFonts w:ascii="Verdana" w:hAnsi="Verdana"/>
              </w:rPr>
              <w:t xml:space="preserve"> General Manager: Engineering and Technology</w:t>
            </w:r>
          </w:p>
        </w:tc>
      </w:tr>
      <w:tr w:rsidR="0095154A" w:rsidRPr="00560737"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Title</w:t>
            </w:r>
          </w:p>
        </w:tc>
        <w:tc>
          <w:tcPr>
            <w:tcW w:w="6205" w:type="dxa"/>
            <w:shd w:val="clear" w:color="auto" w:fill="00B050"/>
          </w:tcPr>
          <w:p w:rsidR="0095154A" w:rsidRPr="00560737"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rPr>
            </w:pPr>
            <w:r w:rsidRPr="00560737">
              <w:rPr>
                <w:rFonts w:ascii="Verdana" w:hAnsi="Verdana"/>
                <w:b/>
                <w:color w:val="FFFFFF" w:themeColor="background1"/>
              </w:rPr>
              <w:t xml:space="preserve">Number of implementation </w:t>
            </w:r>
            <w:r w:rsidR="00032F7F" w:rsidRPr="00560737">
              <w:rPr>
                <w:rFonts w:ascii="Verdana" w:hAnsi="Verdana"/>
                <w:b/>
                <w:color w:val="FFFFFF" w:themeColor="background1"/>
              </w:rPr>
              <w:t xml:space="preserve">audit </w:t>
            </w:r>
            <w:r w:rsidRPr="00560737">
              <w:rPr>
                <w:rFonts w:ascii="Verdana" w:hAnsi="Verdana"/>
                <w:b/>
                <w:color w:val="FFFFFF" w:themeColor="background1"/>
              </w:rPr>
              <w:t>reports</w:t>
            </w:r>
            <w:r w:rsidR="00032F7F" w:rsidRPr="00560737">
              <w:rPr>
                <w:rFonts w:ascii="Verdana" w:hAnsi="Verdana"/>
                <w:b/>
                <w:color w:val="FFFFFF" w:themeColor="background1"/>
              </w:rPr>
              <w:t xml:space="preserve"> on e</w:t>
            </w:r>
            <w:r w:rsidR="00CB7B2E" w:rsidRPr="00560737">
              <w:rPr>
                <w:rFonts w:ascii="Verdana" w:hAnsi="Verdana"/>
                <w:b/>
                <w:color w:val="FFFFFF" w:themeColor="background1"/>
              </w:rPr>
              <w:t>nsuring compliance with the MOU between ICASA and SAMSA</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Short Definition</w:t>
            </w:r>
          </w:p>
        </w:tc>
        <w:tc>
          <w:tcPr>
            <w:tcW w:w="6205" w:type="dxa"/>
          </w:tcPr>
          <w:p w:rsidR="0095154A" w:rsidRPr="0061192C" w:rsidRDefault="0095154A"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As a practical measure for ICASA to license maritime radio users, the SA Maritime Authority (SAMSA) h</w:t>
            </w:r>
            <w:r w:rsidR="00032F7F">
              <w:rPr>
                <w:rFonts w:ascii="Verdana" w:hAnsi="Verdana"/>
              </w:rPr>
              <w:t>as been involved, by means of a</w:t>
            </w:r>
            <w:r w:rsidRPr="0061192C">
              <w:rPr>
                <w:rFonts w:ascii="Verdana" w:hAnsi="Verdana"/>
              </w:rPr>
              <w:t xml:space="preserve"> MoU, for licensing on behalf of ICASA.  However, ICASA needs to govern compliance and ensure that proper standards are applied</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Purpose/Importance</w:t>
            </w:r>
          </w:p>
        </w:tc>
        <w:tc>
          <w:tcPr>
            <w:tcW w:w="6205" w:type="dxa"/>
          </w:tcPr>
          <w:p w:rsidR="0095154A" w:rsidRPr="0061192C" w:rsidRDefault="0095154A"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By authorizing SAMSA to license on behalf of ICASA, licensing can be done faster and more effectively.  ICASA cannot distance itself from the licensing processes, but needs to monitor that proper standards are followed. This is done by quarterly inspections, resulting in four quarterly reports per year  </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Source/Collection of Data</w:t>
            </w:r>
          </w:p>
        </w:tc>
        <w:tc>
          <w:tcPr>
            <w:tcW w:w="6205" w:type="dxa"/>
          </w:tcPr>
          <w:p w:rsidR="0095154A" w:rsidRPr="0061192C" w:rsidRDefault="00D703C7"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Implementation reports on insuring compliance with the MOU between ICASA and SAMSA</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Method of Calculation</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Data Limitations</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Type of Indicator</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Calculation Type</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Reporting Cycle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 and annually</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New Indicator</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Desired Performance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No visible errors in licensing</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lastRenderedPageBreak/>
              <w:t>Indicator Responsibility</w:t>
            </w:r>
          </w:p>
        </w:tc>
        <w:tc>
          <w:tcPr>
            <w:tcW w:w="6205" w:type="dxa"/>
          </w:tcPr>
          <w:p w:rsidR="0095154A" w:rsidRPr="0061192C" w:rsidRDefault="0084598D" w:rsidP="00C77A4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Ronnie Seeber</w:t>
            </w:r>
            <w:r w:rsidR="00C77A49">
              <w:rPr>
                <w:rFonts w:ascii="Verdana" w:hAnsi="Verdana"/>
              </w:rPr>
              <w:t xml:space="preserve"> -</w:t>
            </w:r>
            <w:r w:rsidRPr="0061192C">
              <w:rPr>
                <w:rFonts w:ascii="Verdana" w:hAnsi="Verdana"/>
              </w:rPr>
              <w:t xml:space="preserve"> General Manager: Engineering and Technology</w:t>
            </w:r>
          </w:p>
        </w:tc>
      </w:tr>
    </w:tbl>
    <w:p w:rsidR="00560737" w:rsidRDefault="00560737">
      <w:r>
        <w:rPr>
          <w:b/>
          <w:bCs/>
        </w:rPr>
        <w:br w:type="page"/>
      </w:r>
    </w:p>
    <w:tbl>
      <w:tblPr>
        <w:tblStyle w:val="GridTable5Dark-Accent6"/>
        <w:tblW w:w="0" w:type="auto"/>
        <w:tblLook w:val="04A0" w:firstRow="1" w:lastRow="0" w:firstColumn="1" w:lastColumn="0" w:noHBand="0" w:noVBand="1"/>
      </w:tblPr>
      <w:tblGrid>
        <w:gridCol w:w="3145"/>
        <w:gridCol w:w="6205"/>
      </w:tblGrid>
      <w:tr w:rsidR="0095154A" w:rsidRPr="0061192C" w:rsidTr="0046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Title</w:t>
            </w:r>
          </w:p>
        </w:tc>
        <w:tc>
          <w:tcPr>
            <w:tcW w:w="6205" w:type="dxa"/>
            <w:shd w:val="clear" w:color="auto" w:fill="00B050"/>
          </w:tcPr>
          <w:p w:rsidR="0095154A" w:rsidRPr="0061192C" w:rsidRDefault="0095154A" w:rsidP="00CB7B2E">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b w:val="0"/>
              </w:rPr>
            </w:pPr>
            <w:r w:rsidRPr="0061192C">
              <w:rPr>
                <w:rFonts w:ascii="Verdana" w:hAnsi="Verdana"/>
                <w:b w:val="0"/>
              </w:rPr>
              <w:t>Percentage of radio interference and spill-over cases resolved</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Short Definition</w:t>
            </w:r>
          </w:p>
        </w:tc>
        <w:tc>
          <w:tcPr>
            <w:tcW w:w="6205" w:type="dxa"/>
          </w:tcPr>
          <w:p w:rsidR="0095154A" w:rsidRPr="0061192C" w:rsidRDefault="00F116E9"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ICASA receives complaints on</w:t>
            </w:r>
            <w:r w:rsidR="0095154A" w:rsidRPr="0061192C">
              <w:rPr>
                <w:rFonts w:ascii="Verdana" w:hAnsi="Verdana"/>
              </w:rPr>
              <w:t xml:space="preserve"> radio interference taking place across national borders or cellular services being illegally provided across the border. These complaints have to be investigated and resolved.  </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Purpose/Importance</w:t>
            </w:r>
          </w:p>
        </w:tc>
        <w:tc>
          <w:tcPr>
            <w:tcW w:w="6205" w:type="dxa"/>
          </w:tcPr>
          <w:p w:rsidR="0095154A" w:rsidRPr="0061192C" w:rsidRDefault="0095154A" w:rsidP="001F48E8">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Radio interference must be curtailed because it affects the quality of services or prohibits a service from being provided.  Similarly, earning revenue from spilling the signal over the border is unethical and also illegal.  It is therefore incumbent upon ICASA to make technical measurements so as to identify the source of interference or the culprit and to take the necessary action.</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Source/Collection of Data</w:t>
            </w:r>
          </w:p>
        </w:tc>
        <w:tc>
          <w:tcPr>
            <w:tcW w:w="6205" w:type="dxa"/>
          </w:tcPr>
          <w:p w:rsidR="0095154A" w:rsidRPr="0061192C" w:rsidRDefault="00D703C7"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Radio interference and spill-over cases resolution reports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Method of Calculation</w:t>
            </w:r>
          </w:p>
        </w:tc>
        <w:tc>
          <w:tcPr>
            <w:tcW w:w="6205" w:type="dxa"/>
          </w:tcPr>
          <w:p w:rsidR="0095154A" w:rsidRPr="0061192C" w:rsidRDefault="005132E3" w:rsidP="00CA64AD">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Number of radio interference and spillover cases resolved divided by the total number of spillover cases </w:t>
            </w:r>
            <w:r w:rsidR="00CA64AD">
              <w:rPr>
                <w:rFonts w:ascii="Verdana" w:hAnsi="Verdana"/>
              </w:rPr>
              <w:t>received</w:t>
            </w:r>
            <w:r w:rsidRPr="0061192C">
              <w:rPr>
                <w:rFonts w:ascii="Verdana" w:hAnsi="Verdana"/>
              </w:rPr>
              <w:t xml:space="preserve"> to be resolved </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Data Limitations</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Type of Indicator</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Calculation Type</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Reporting Cycle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Ad hoc, whenever the problem arises </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New Indicator</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Desired Performance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No visible errors in licensing</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Responsibility</w:t>
            </w:r>
          </w:p>
        </w:tc>
        <w:tc>
          <w:tcPr>
            <w:tcW w:w="6205" w:type="dxa"/>
          </w:tcPr>
          <w:p w:rsidR="0095154A" w:rsidRPr="0061192C" w:rsidRDefault="0084598D" w:rsidP="00C77A4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Ronnie Seeber</w:t>
            </w:r>
            <w:r w:rsidR="00C77A49">
              <w:rPr>
                <w:rFonts w:ascii="Verdana" w:hAnsi="Verdana"/>
              </w:rPr>
              <w:t xml:space="preserve"> -</w:t>
            </w:r>
            <w:r w:rsidRPr="0061192C">
              <w:rPr>
                <w:rFonts w:ascii="Verdana" w:hAnsi="Verdana"/>
              </w:rPr>
              <w:t xml:space="preserve"> General Manager: Engineering and Technology</w:t>
            </w:r>
          </w:p>
        </w:tc>
      </w:tr>
    </w:tbl>
    <w:p w:rsidR="00C60EC2" w:rsidRDefault="00C60EC2" w:rsidP="004640E7">
      <w:pPr>
        <w:pStyle w:val="NoSpacing"/>
        <w:rPr>
          <w:rFonts w:ascii="Verdana" w:hAnsi="Verdana"/>
          <w:b/>
          <w:bCs/>
          <w:color w:val="FFFFFF" w:themeColor="background1"/>
        </w:rPr>
      </w:pPr>
    </w:p>
    <w:p w:rsidR="00560737" w:rsidRDefault="00560737" w:rsidP="004640E7">
      <w:pPr>
        <w:pStyle w:val="NoSpacing"/>
        <w:rPr>
          <w:rFonts w:ascii="Verdana" w:hAnsi="Verdana"/>
          <w:b/>
          <w:bCs/>
          <w:color w:val="FFFFFF" w:themeColor="background1"/>
        </w:rPr>
        <w:sectPr w:rsidR="00560737" w:rsidSect="00560737">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95154A" w:rsidRPr="0061192C" w:rsidTr="0046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Title</w:t>
            </w:r>
          </w:p>
        </w:tc>
        <w:tc>
          <w:tcPr>
            <w:tcW w:w="6205" w:type="dxa"/>
            <w:shd w:val="clear" w:color="auto" w:fill="00B050"/>
          </w:tcPr>
          <w:p w:rsidR="0095154A" w:rsidRPr="005E4304" w:rsidRDefault="0095154A" w:rsidP="004640E7">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 xml:space="preserve">Number of reports on </w:t>
            </w:r>
            <w:r w:rsidR="001F48E8" w:rsidRPr="005E4304">
              <w:rPr>
                <w:rFonts w:ascii="Verdana" w:hAnsi="Verdana"/>
              </w:rPr>
              <w:t>Quality of Service (</w:t>
            </w:r>
            <w:r w:rsidRPr="005E4304">
              <w:rPr>
                <w:rFonts w:ascii="Verdana" w:hAnsi="Verdana"/>
              </w:rPr>
              <w:t>QoS</w:t>
            </w:r>
            <w:r w:rsidR="001F48E8" w:rsidRPr="005E4304">
              <w:rPr>
                <w:rFonts w:ascii="Verdana" w:hAnsi="Verdana"/>
              </w:rPr>
              <w:t>)</w:t>
            </w:r>
            <w:r w:rsidRPr="005E4304">
              <w:rPr>
                <w:rFonts w:ascii="Verdana" w:hAnsi="Verdana"/>
              </w:rPr>
              <w:t xml:space="preserve"> measurements</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Short Definition</w:t>
            </w:r>
          </w:p>
        </w:tc>
        <w:tc>
          <w:tcPr>
            <w:tcW w:w="6205" w:type="dxa"/>
          </w:tcPr>
          <w:p w:rsidR="0095154A" w:rsidRPr="0061192C" w:rsidRDefault="0095154A"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Mobile cellular operators need to be monitored for quality of service.  The results need to be published, so as to enable the public to make choices.  Monitoring by ICASA also leads to operators sometimes becoming aware of weaknesses in their networks  </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Purpose/Importance</w:t>
            </w:r>
          </w:p>
        </w:tc>
        <w:tc>
          <w:tcPr>
            <w:tcW w:w="6205" w:type="dxa"/>
          </w:tcPr>
          <w:p w:rsidR="0095154A" w:rsidRPr="0061192C" w:rsidRDefault="0095154A"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The services of mobile operators are improved by ICASA’s monitoring.  It is therefore a service ICASA provides to the public   </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Source/Collection of Data</w:t>
            </w:r>
          </w:p>
        </w:tc>
        <w:tc>
          <w:tcPr>
            <w:tcW w:w="6205" w:type="dxa"/>
          </w:tcPr>
          <w:p w:rsidR="0095154A" w:rsidRPr="0061192C" w:rsidRDefault="00D703C7"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QoS measurement reports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Method of Calculation</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Counting the number of reports (minimum four per year) </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Data Limitations</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Type of Indicator</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Calculation Type</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Reporting Cycle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One area and one report per quarter</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New Indicator</w:t>
            </w:r>
          </w:p>
        </w:tc>
        <w:tc>
          <w:tcPr>
            <w:tcW w:w="6205" w:type="dxa"/>
          </w:tcPr>
          <w:p w:rsidR="0095154A" w:rsidRPr="0061192C" w:rsidRDefault="0095154A"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5154A"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Desired Performance</w:t>
            </w:r>
          </w:p>
        </w:tc>
        <w:tc>
          <w:tcPr>
            <w:tcW w:w="6205" w:type="dxa"/>
          </w:tcPr>
          <w:p w:rsidR="0095154A" w:rsidRPr="0061192C" w:rsidRDefault="0095154A"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One good quality and defensible report per quarter</w:t>
            </w:r>
          </w:p>
        </w:tc>
      </w:tr>
      <w:tr w:rsidR="0095154A"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5154A" w:rsidRPr="0061192C" w:rsidRDefault="0095154A" w:rsidP="004640E7">
            <w:pPr>
              <w:pStyle w:val="NoSpacing"/>
              <w:rPr>
                <w:rFonts w:ascii="Verdana" w:hAnsi="Verdana"/>
              </w:rPr>
            </w:pPr>
            <w:r w:rsidRPr="0061192C">
              <w:rPr>
                <w:rFonts w:ascii="Verdana" w:hAnsi="Verdana"/>
              </w:rPr>
              <w:t>Indicator Responsibility</w:t>
            </w:r>
          </w:p>
        </w:tc>
        <w:tc>
          <w:tcPr>
            <w:tcW w:w="6205" w:type="dxa"/>
          </w:tcPr>
          <w:p w:rsidR="0095154A" w:rsidRPr="0061192C" w:rsidRDefault="0084598D" w:rsidP="00C77A49">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Ronnie Seeber</w:t>
            </w:r>
            <w:r w:rsidR="00C77A49">
              <w:rPr>
                <w:rFonts w:ascii="Verdana" w:hAnsi="Verdana"/>
              </w:rPr>
              <w:t xml:space="preserve"> -</w:t>
            </w:r>
            <w:r w:rsidRPr="0061192C">
              <w:rPr>
                <w:rFonts w:ascii="Verdana" w:hAnsi="Verdana"/>
              </w:rPr>
              <w:t xml:space="preserve"> General Manager: Engineering and Technology</w:t>
            </w:r>
          </w:p>
        </w:tc>
      </w:tr>
    </w:tbl>
    <w:p w:rsidR="00691357" w:rsidRPr="0061192C" w:rsidRDefault="00691357" w:rsidP="00CB7B2E">
      <w:pPr>
        <w:pStyle w:val="NoSpacing"/>
        <w:rPr>
          <w:rFonts w:ascii="Verdana" w:hAnsi="Verdana"/>
          <w:b/>
          <w:color w:val="00B050"/>
        </w:rPr>
      </w:pPr>
    </w:p>
    <w:p w:rsidR="00D703C7" w:rsidRDefault="00D703C7" w:rsidP="00CB7B2E">
      <w:pPr>
        <w:pStyle w:val="NoSpacing"/>
        <w:rPr>
          <w:rFonts w:ascii="Verdana" w:hAnsi="Verdana"/>
          <w:b/>
          <w:color w:val="00B050"/>
          <w:lang w:val="en-ZA"/>
        </w:rPr>
      </w:pPr>
    </w:p>
    <w:p w:rsidR="00560737" w:rsidRDefault="00560737" w:rsidP="00CB7B2E">
      <w:pPr>
        <w:pStyle w:val="NoSpacing"/>
        <w:rPr>
          <w:rFonts w:ascii="Verdana" w:hAnsi="Verdana"/>
          <w:b/>
          <w:color w:val="00B050"/>
          <w:lang w:val="en-ZA"/>
        </w:rPr>
      </w:pPr>
    </w:p>
    <w:p w:rsidR="00560737" w:rsidRPr="005E4304" w:rsidRDefault="00560737" w:rsidP="00CB7B2E">
      <w:pPr>
        <w:pStyle w:val="NoSpacing"/>
        <w:rPr>
          <w:rFonts w:ascii="Verdana" w:hAnsi="Verdana"/>
          <w:b/>
          <w:color w:val="00B050"/>
          <w:lang w:val="en-ZA"/>
        </w:rPr>
      </w:pPr>
      <w:bookmarkStart w:id="0" w:name="_GoBack"/>
      <w:bookmarkEnd w:id="0"/>
    </w:p>
    <w:p w:rsidR="00AB7158" w:rsidRPr="005E4304" w:rsidRDefault="00AB7158" w:rsidP="00AB7158">
      <w:pPr>
        <w:pStyle w:val="NoSpacing"/>
        <w:jc w:val="center"/>
        <w:rPr>
          <w:rFonts w:ascii="Verdana" w:hAnsi="Verdana"/>
          <w:b/>
          <w:color w:val="00B050"/>
        </w:rPr>
      </w:pPr>
      <w:r w:rsidRPr="005E4304">
        <w:rPr>
          <w:rFonts w:ascii="Verdana" w:hAnsi="Verdana"/>
          <w:b/>
          <w:color w:val="00B050"/>
          <w:lang w:val="en-ZA"/>
        </w:rPr>
        <w:t>Programme</w:t>
      </w:r>
      <w:r w:rsidRPr="007B283F">
        <w:rPr>
          <w:rFonts w:ascii="Verdana" w:hAnsi="Verdana"/>
          <w:b/>
          <w:color w:val="00B050"/>
        </w:rPr>
        <w:t xml:space="preserve"> 7:</w:t>
      </w:r>
      <w:r w:rsidRPr="005E4304">
        <w:rPr>
          <w:rFonts w:ascii="Verdana" w:hAnsi="Verdana"/>
          <w:b/>
          <w:color w:val="00B050"/>
        </w:rPr>
        <w:tab/>
        <w:t xml:space="preserve"> Legal, Risk and CCC</w:t>
      </w:r>
    </w:p>
    <w:p w:rsidR="00AB7158" w:rsidRPr="0061192C" w:rsidRDefault="00AB7158" w:rsidP="00AB7158">
      <w:pPr>
        <w:pStyle w:val="NoSpacing"/>
        <w:rPr>
          <w:rFonts w:ascii="Verdana" w:hAnsi="Verdana"/>
        </w:rPr>
      </w:pPr>
    </w:p>
    <w:tbl>
      <w:tblPr>
        <w:tblStyle w:val="GridTable5Dark-Accent6"/>
        <w:tblW w:w="0" w:type="auto"/>
        <w:tblLook w:val="04A0" w:firstRow="1" w:lastRow="0" w:firstColumn="1" w:lastColumn="0" w:noHBand="0" w:noVBand="1"/>
      </w:tblPr>
      <w:tblGrid>
        <w:gridCol w:w="3145"/>
        <w:gridCol w:w="6205"/>
      </w:tblGrid>
      <w:tr w:rsidR="00AB7158" w:rsidRPr="0061192C" w:rsidTr="00D34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Indicator Title</w:t>
            </w:r>
          </w:p>
        </w:tc>
        <w:tc>
          <w:tcPr>
            <w:tcW w:w="6205" w:type="dxa"/>
            <w:shd w:val="clear" w:color="auto" w:fill="00B050"/>
          </w:tcPr>
          <w:p w:rsidR="00AB7158" w:rsidRPr="0061192C" w:rsidRDefault="00AB7158" w:rsidP="00D34B95">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Number of templates developed</w:t>
            </w:r>
            <w:r w:rsidR="00CB7B2E" w:rsidRPr="0061192C">
              <w:rPr>
                <w:rFonts w:ascii="Verdana" w:hAnsi="Verdana"/>
              </w:rPr>
              <w:t xml:space="preserve"> on each division</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Short Definition</w:t>
            </w:r>
          </w:p>
        </w:tc>
        <w:tc>
          <w:tcPr>
            <w:tcW w:w="6205" w:type="dxa"/>
          </w:tcPr>
          <w:p w:rsidR="00AB7158" w:rsidRPr="0061192C" w:rsidRDefault="00AB7158" w:rsidP="00D34B95">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 review of each division's personal information exposure, processes and risks</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Purpose/Importance</w:t>
            </w:r>
          </w:p>
        </w:tc>
        <w:tc>
          <w:tcPr>
            <w:tcW w:w="6205" w:type="dxa"/>
          </w:tcPr>
          <w:p w:rsidR="00AB7158" w:rsidRPr="0061192C" w:rsidRDefault="00AB7158" w:rsidP="00D34B95">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To ensure that certain minimum provisions are included in all MOU’s </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Source/Collection of Data</w:t>
            </w:r>
          </w:p>
        </w:tc>
        <w:tc>
          <w:tcPr>
            <w:tcW w:w="6205" w:type="dxa"/>
          </w:tcPr>
          <w:p w:rsidR="00AB7158" w:rsidRPr="0061192C" w:rsidRDefault="00D703C7" w:rsidP="00D703C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Divisions personal information exposure, processes and risks reports</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Method of Calculation</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Data Limitations</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Type of Indicator</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Calculation Type</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Reporting Cycle</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New Indicator</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Desired Performance</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Final MoU template and Audit by 31 March 2016</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Indicator Responsibility</w:t>
            </w:r>
          </w:p>
        </w:tc>
        <w:tc>
          <w:tcPr>
            <w:tcW w:w="6205" w:type="dxa"/>
          </w:tcPr>
          <w:p w:rsidR="00AB7158"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Leona Mentz</w:t>
            </w:r>
            <w:r w:rsidR="00C77A49">
              <w:rPr>
                <w:rFonts w:ascii="Verdana" w:hAnsi="Verdana"/>
              </w:rPr>
              <w:t xml:space="preserve"> -</w:t>
            </w:r>
            <w:r w:rsidRPr="0061192C">
              <w:rPr>
                <w:rFonts w:ascii="Verdana" w:hAnsi="Verdana"/>
              </w:rPr>
              <w:t xml:space="preserve"> Executive Legal, Risk &amp; CCC</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AB7158" w:rsidRPr="0061192C" w:rsidRDefault="005132E3" w:rsidP="00D34B95">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 xml:space="preserve">Number of </w:t>
            </w:r>
            <w:r w:rsidR="00AB7158" w:rsidRPr="0061192C">
              <w:rPr>
                <w:rFonts w:ascii="Verdana" w:hAnsi="Verdana"/>
                <w:b/>
                <w:color w:val="FFFFFF" w:themeColor="background1"/>
              </w:rPr>
              <w:t>Regulations database Report</w:t>
            </w:r>
            <w:r w:rsidR="00D703C7" w:rsidRPr="0061192C">
              <w:rPr>
                <w:rFonts w:ascii="Verdana" w:hAnsi="Verdana"/>
                <w:b/>
                <w:color w:val="FFFFFF" w:themeColor="background1"/>
              </w:rPr>
              <w:t>s</w:t>
            </w:r>
            <w:r w:rsidR="00AB7158" w:rsidRPr="0061192C">
              <w:rPr>
                <w:rFonts w:ascii="Verdana" w:hAnsi="Verdana"/>
                <w:b/>
                <w:color w:val="FFFFFF" w:themeColor="background1"/>
              </w:rPr>
              <w:t xml:space="preserve"> presented t</w:t>
            </w:r>
            <w:r w:rsidR="00A071A6">
              <w:rPr>
                <w:rFonts w:ascii="Verdana" w:hAnsi="Verdana"/>
                <w:b/>
                <w:color w:val="FFFFFF" w:themeColor="background1"/>
              </w:rPr>
              <w:t>o Council</w:t>
            </w:r>
            <w:r w:rsidR="00AB7158" w:rsidRPr="0061192C">
              <w:rPr>
                <w:rFonts w:ascii="Verdana" w:hAnsi="Verdana"/>
                <w:b/>
                <w:color w:val="FFFFFF" w:themeColor="background1"/>
              </w:rPr>
              <w:t xml:space="preserve"> to review </w:t>
            </w:r>
            <w:r w:rsidR="00CB7B2E" w:rsidRPr="0061192C">
              <w:rPr>
                <w:rFonts w:ascii="Verdana" w:hAnsi="Verdana"/>
                <w:b/>
                <w:color w:val="FFFFFF" w:themeColor="background1"/>
              </w:rPr>
              <w:t xml:space="preserve">on </w:t>
            </w:r>
            <w:r w:rsidR="00AB7158" w:rsidRPr="0061192C">
              <w:rPr>
                <w:rFonts w:ascii="Verdana" w:hAnsi="Verdana"/>
                <w:b/>
                <w:color w:val="FFFFFF" w:themeColor="background1"/>
              </w:rPr>
              <w:t>at least four critical R</w:t>
            </w:r>
            <w:r w:rsidR="00CB7B2E" w:rsidRPr="0061192C">
              <w:rPr>
                <w:rFonts w:ascii="Verdana" w:hAnsi="Verdana"/>
                <w:b/>
                <w:color w:val="FFFFFF" w:themeColor="background1"/>
              </w:rPr>
              <w:t>egulations older than 4/5 years</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Short Definition</w:t>
            </w:r>
          </w:p>
        </w:tc>
        <w:tc>
          <w:tcPr>
            <w:tcW w:w="6205" w:type="dxa"/>
          </w:tcPr>
          <w:p w:rsidR="00AB7158" w:rsidRPr="0061192C" w:rsidRDefault="00AB7158" w:rsidP="00D34B95">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Regulations Database and Revised Regulations.</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Purpose/Importance</w:t>
            </w:r>
          </w:p>
        </w:tc>
        <w:tc>
          <w:tcPr>
            <w:tcW w:w="6205" w:type="dxa"/>
          </w:tcPr>
          <w:p w:rsidR="00AB7158" w:rsidRPr="0061192C" w:rsidRDefault="00AB7158" w:rsidP="00D34B95">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the organization executes its mandate appropriately and to create a regulation reference database</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Source/Collection of Data</w:t>
            </w:r>
          </w:p>
        </w:tc>
        <w:tc>
          <w:tcPr>
            <w:tcW w:w="6205" w:type="dxa"/>
          </w:tcPr>
          <w:p w:rsidR="00AB7158" w:rsidRPr="0061192C" w:rsidRDefault="00D703C7" w:rsidP="00D703C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Regulations database reports presented to Council and Steering Committee</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Method of Calculation</w:t>
            </w:r>
          </w:p>
        </w:tc>
        <w:tc>
          <w:tcPr>
            <w:tcW w:w="6205" w:type="dxa"/>
          </w:tcPr>
          <w:p w:rsidR="00AB7158" w:rsidRPr="0061192C" w:rsidRDefault="005132E3"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Data Limitations</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Type of Indicator</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Calculation Type</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Reporting Cycle</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New Indicator</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Desired Performance</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Report on current Regulations in force and Review of at least four critical Regulation</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Indicator Responsibility</w:t>
            </w:r>
          </w:p>
        </w:tc>
        <w:tc>
          <w:tcPr>
            <w:tcW w:w="6205" w:type="dxa"/>
          </w:tcPr>
          <w:p w:rsidR="00AB7158"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Leona Mentz</w:t>
            </w:r>
            <w:r w:rsidR="00C77A49">
              <w:rPr>
                <w:rFonts w:ascii="Verdana" w:hAnsi="Verdana"/>
              </w:rPr>
              <w:t xml:space="preserve"> -</w:t>
            </w:r>
            <w:r w:rsidRPr="0061192C">
              <w:rPr>
                <w:rFonts w:ascii="Verdana" w:hAnsi="Verdana"/>
              </w:rPr>
              <w:t xml:space="preserve"> Executive Legal, Risk &amp; CCC</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Indicator Title</w:t>
            </w:r>
          </w:p>
        </w:tc>
        <w:tc>
          <w:tcPr>
            <w:tcW w:w="6205" w:type="dxa"/>
            <w:shd w:val="clear" w:color="auto" w:fill="00B050"/>
          </w:tcPr>
          <w:p w:rsidR="00AB7158" w:rsidRPr="0061192C" w:rsidRDefault="00AB7158" w:rsidP="00AB7158">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Number of Standard Operating Procedures, Final Process and Procedures and Guidelines for CCC and Information Checklists and Quarterly Reports</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Short Definition</w:t>
            </w:r>
          </w:p>
        </w:tc>
        <w:tc>
          <w:tcPr>
            <w:tcW w:w="6205" w:type="dxa"/>
          </w:tcPr>
          <w:p w:rsidR="00AB7158" w:rsidRPr="0061192C" w:rsidRDefault="00AB7158" w:rsidP="00D34B95">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Process and Procedure and Guidelines for the CCC</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Purpose/Importance</w:t>
            </w:r>
          </w:p>
        </w:tc>
        <w:tc>
          <w:tcPr>
            <w:tcW w:w="6205" w:type="dxa"/>
          </w:tcPr>
          <w:p w:rsidR="00AB7158" w:rsidRPr="0061192C" w:rsidRDefault="00AB7158" w:rsidP="00D34B95">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all relevant information is submitted to the CCC and that complainants understand the process, in order for the CCC to be in a position to analyze and hear matters more efficiently</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Source/Collection of Data</w:t>
            </w:r>
          </w:p>
        </w:tc>
        <w:tc>
          <w:tcPr>
            <w:tcW w:w="6205" w:type="dxa"/>
          </w:tcPr>
          <w:p w:rsidR="00AB7158" w:rsidRPr="0061192C" w:rsidRDefault="00D703C7" w:rsidP="00D703C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Standard Operating Procedures, Final Process and Procedures and Guidelines for CCC and Information Checklists and Quarterly Reports</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Method of Calculation</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Data Limitations</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Type of Indicator</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Calculation Type</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Reporting Cycle</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New Indicator</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Desired Performance</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Standard Operating Procedures, Final Process and Procedures and Guidelines for CCC published on the intranet</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Indicator Responsibility</w:t>
            </w:r>
          </w:p>
        </w:tc>
        <w:tc>
          <w:tcPr>
            <w:tcW w:w="6205" w:type="dxa"/>
          </w:tcPr>
          <w:p w:rsidR="00AB7158"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Leona Mentz</w:t>
            </w:r>
            <w:r w:rsidR="00C77A49">
              <w:rPr>
                <w:rFonts w:ascii="Verdana" w:hAnsi="Verdana"/>
              </w:rPr>
              <w:t xml:space="preserve"> -</w:t>
            </w:r>
            <w:r w:rsidRPr="0061192C">
              <w:rPr>
                <w:rFonts w:ascii="Verdana" w:hAnsi="Verdana"/>
              </w:rPr>
              <w:t xml:space="preserve"> Executive Legal, Risk &amp; CCC</w:t>
            </w:r>
          </w:p>
        </w:tc>
      </w:tr>
    </w:tbl>
    <w:p w:rsidR="00C60EC2" w:rsidRDefault="00C60EC2" w:rsidP="00D34B95">
      <w:pPr>
        <w:pStyle w:val="NoSpacing"/>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AB7158" w:rsidRPr="0061192C" w:rsidTr="00D34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AB7158" w:rsidRPr="005E4304" w:rsidRDefault="00AB7158" w:rsidP="00AB7158">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Number of reports to the Accounting Officer identifying all personal information hubs within ICASA and mapping processes in line with POPI requirements</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Short Definition</w:t>
            </w:r>
          </w:p>
        </w:tc>
        <w:tc>
          <w:tcPr>
            <w:tcW w:w="6205" w:type="dxa"/>
          </w:tcPr>
          <w:p w:rsidR="00AB7158" w:rsidRPr="0061192C" w:rsidRDefault="00AB7158" w:rsidP="00D34B95">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 review of each division's personal information exposure, processes and risks</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Purpose/Importance</w:t>
            </w:r>
          </w:p>
        </w:tc>
        <w:tc>
          <w:tcPr>
            <w:tcW w:w="6205" w:type="dxa"/>
          </w:tcPr>
          <w:p w:rsidR="00AB7158" w:rsidRPr="0061192C" w:rsidRDefault="00AB7158" w:rsidP="00D34B95">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Ensure Compliance to POPI by each division</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Source/Collection of Data</w:t>
            </w:r>
          </w:p>
        </w:tc>
        <w:tc>
          <w:tcPr>
            <w:tcW w:w="6205" w:type="dxa"/>
          </w:tcPr>
          <w:p w:rsidR="00AB7158" w:rsidRPr="0061192C" w:rsidRDefault="00D703C7" w:rsidP="00D703C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Identified personal information hubs within ICASA and mapping processes in line with POPI requirements</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Method of Calculation</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Data Limitations</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Type of Indicator</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Calculation Type</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Reporting Cycle</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New Indicator</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Desired Performance</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POPI readiness and compliance</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Indicator Responsibility</w:t>
            </w:r>
          </w:p>
        </w:tc>
        <w:tc>
          <w:tcPr>
            <w:tcW w:w="6205" w:type="dxa"/>
          </w:tcPr>
          <w:p w:rsidR="00AB7158" w:rsidRPr="0061192C" w:rsidRDefault="0084598D"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Leona Mentz</w:t>
            </w:r>
            <w:r w:rsidR="00C77A49">
              <w:rPr>
                <w:rFonts w:ascii="Verdana" w:hAnsi="Verdana"/>
              </w:rPr>
              <w:t xml:space="preserve"> -</w:t>
            </w:r>
            <w:r w:rsidRPr="0061192C">
              <w:rPr>
                <w:rFonts w:ascii="Verdana" w:hAnsi="Verdana"/>
              </w:rPr>
              <w:t xml:space="preserve"> Executive Legal, Risk &amp; CCC</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Indicator Title</w:t>
            </w:r>
          </w:p>
        </w:tc>
        <w:tc>
          <w:tcPr>
            <w:tcW w:w="6205" w:type="dxa"/>
            <w:shd w:val="clear" w:color="auto" w:fill="00B050"/>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b/>
                <w:color w:val="FFFFFF" w:themeColor="background1"/>
              </w:rPr>
              <w:t>Number</w:t>
            </w:r>
            <w:r w:rsidRPr="0061192C">
              <w:rPr>
                <w:rFonts w:ascii="Verdana" w:hAnsi="Verdana"/>
                <w:color w:val="FFFFFF" w:themeColor="background1"/>
              </w:rPr>
              <w:t xml:space="preserve"> </w:t>
            </w:r>
            <w:r w:rsidRPr="0061192C">
              <w:rPr>
                <w:rFonts w:ascii="Verdana" w:hAnsi="Verdana"/>
                <w:b/>
                <w:color w:val="FFFFFF" w:themeColor="background1"/>
              </w:rPr>
              <w:t>of risk management plans</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Short Definition</w:t>
            </w:r>
          </w:p>
        </w:tc>
        <w:tc>
          <w:tcPr>
            <w:tcW w:w="6205" w:type="dxa"/>
          </w:tcPr>
          <w:p w:rsidR="00AB7158" w:rsidRPr="0061192C" w:rsidRDefault="00AB7158" w:rsidP="00D34B95">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Risk management plan</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Purpose/Importance</w:t>
            </w:r>
          </w:p>
        </w:tc>
        <w:tc>
          <w:tcPr>
            <w:tcW w:w="6205" w:type="dxa"/>
          </w:tcPr>
          <w:p w:rsidR="00AB7158" w:rsidRPr="0061192C" w:rsidRDefault="00AB7158" w:rsidP="00D34B95">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Ensure Risks are timeously identified, in order to manage appropriately i.e. mitigate, outsource, accept</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Source/Collection of Data</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Ris</w:t>
            </w:r>
            <w:r w:rsidR="00D703C7" w:rsidRPr="0061192C">
              <w:rPr>
                <w:rFonts w:ascii="Verdana" w:hAnsi="Verdana"/>
              </w:rPr>
              <w:t>k management plan</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Method of Calculation</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Data Limitations</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Type of Indicator</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Calculation Type</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Reporting Cycle</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New Indicator</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Desired Performance</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Risk Training and rollout</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Indicator Responsibility</w:t>
            </w:r>
          </w:p>
        </w:tc>
        <w:tc>
          <w:tcPr>
            <w:tcW w:w="6205" w:type="dxa"/>
          </w:tcPr>
          <w:p w:rsidR="00AB7158" w:rsidRPr="0061192C" w:rsidRDefault="00AB7158" w:rsidP="00C77A49">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Leona Mentz</w:t>
            </w:r>
            <w:r w:rsidR="00C77A49">
              <w:rPr>
                <w:rFonts w:ascii="Verdana" w:hAnsi="Verdana"/>
              </w:rPr>
              <w:t xml:space="preserve"> -</w:t>
            </w:r>
            <w:r w:rsidR="00F84AE0" w:rsidRPr="0061192C">
              <w:rPr>
                <w:rFonts w:ascii="Verdana" w:hAnsi="Verdana"/>
              </w:rPr>
              <w:t xml:space="preserve"> Chief Executive: Legal, Risk &amp; CCC</w:t>
            </w:r>
          </w:p>
        </w:tc>
      </w:tr>
    </w:tbl>
    <w:p w:rsidR="00C60EC2" w:rsidRDefault="00C60EC2" w:rsidP="00D34B95">
      <w:pPr>
        <w:pStyle w:val="NoSpacing"/>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AB7158" w:rsidRPr="0061192C" w:rsidTr="00D34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AB7158" w:rsidRPr="005E4304" w:rsidRDefault="00AB7158" w:rsidP="00CB7B2E">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Number of vetted, drafted legal documents and managed litigation</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Short Definition</w:t>
            </w:r>
          </w:p>
        </w:tc>
        <w:tc>
          <w:tcPr>
            <w:tcW w:w="6205" w:type="dxa"/>
          </w:tcPr>
          <w:p w:rsidR="00AB7158" w:rsidRPr="0061192C" w:rsidRDefault="00AB7158" w:rsidP="00D34B95">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Vetted, drafted legal documents and managed litigation</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Purpose/Importance</w:t>
            </w:r>
          </w:p>
        </w:tc>
        <w:tc>
          <w:tcPr>
            <w:tcW w:w="6205" w:type="dxa"/>
          </w:tcPr>
          <w:p w:rsidR="00AB7158" w:rsidRPr="0061192C" w:rsidRDefault="00AB7158" w:rsidP="00D34B95">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Ensure legal exposure of ICASA is appropriately managed</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Source/Collection of Data</w:t>
            </w:r>
          </w:p>
        </w:tc>
        <w:tc>
          <w:tcPr>
            <w:tcW w:w="6205" w:type="dxa"/>
          </w:tcPr>
          <w:p w:rsidR="00AB7158" w:rsidRPr="0061192C" w:rsidRDefault="00D703C7"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Drafted legal documents and managed litigation</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Method of Calculation</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Data Limitations</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Type of Indicator</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Calculation Type</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Reporting Cycle</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New Indicator</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Desired Performance</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Meet instruction turnaround time in line with legal service level agreement by submitting high quality documents to the organization and meet court dates </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Indicator Responsibility</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Leona Mentz</w:t>
            </w:r>
            <w:r w:rsidR="009F0006">
              <w:rPr>
                <w:rFonts w:ascii="Verdana" w:hAnsi="Verdana"/>
              </w:rPr>
              <w:t xml:space="preserve"> -</w:t>
            </w:r>
            <w:r w:rsidR="00F84AE0" w:rsidRPr="0061192C">
              <w:rPr>
                <w:rFonts w:ascii="Verdana" w:hAnsi="Verdana"/>
              </w:rPr>
              <w:t xml:space="preserve"> Chief Executive: Legal, Risk &amp; CCC</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Indicator Title</w:t>
            </w:r>
          </w:p>
        </w:tc>
        <w:tc>
          <w:tcPr>
            <w:tcW w:w="6205" w:type="dxa"/>
            <w:shd w:val="clear" w:color="auto" w:fill="00B050"/>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Number of people actively using Exclaim</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Short Definition</w:t>
            </w:r>
          </w:p>
        </w:tc>
        <w:tc>
          <w:tcPr>
            <w:tcW w:w="6205" w:type="dxa"/>
          </w:tcPr>
          <w:p w:rsidR="00AB7158" w:rsidRPr="0061192C" w:rsidRDefault="00AB7158" w:rsidP="00D34B95">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Exclaim rolled out</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Purpose/Importance</w:t>
            </w:r>
          </w:p>
        </w:tc>
        <w:tc>
          <w:tcPr>
            <w:tcW w:w="6205" w:type="dxa"/>
          </w:tcPr>
          <w:p w:rsidR="00AB7158" w:rsidRPr="0061192C" w:rsidRDefault="00AB7158" w:rsidP="00D34B95">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Ensure legal exposure of ICASA is appropriately managed</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Source/Collection of Data</w:t>
            </w:r>
          </w:p>
        </w:tc>
        <w:tc>
          <w:tcPr>
            <w:tcW w:w="6205" w:type="dxa"/>
          </w:tcPr>
          <w:p w:rsidR="00AB7158" w:rsidRPr="0061192C" w:rsidRDefault="00D703C7"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Exclaim user report</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Method of Calculation</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Data Limitations</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Type of Indicator</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Calculation Type</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Reporting Cycle</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New Indicator</w:t>
            </w:r>
          </w:p>
        </w:tc>
        <w:tc>
          <w:tcPr>
            <w:tcW w:w="6205" w:type="dxa"/>
          </w:tcPr>
          <w:p w:rsidR="00AB7158" w:rsidRPr="0061192C" w:rsidRDefault="00AB7158" w:rsidP="00D34B95">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AB7158" w:rsidRPr="0061192C" w:rsidTr="00D34B95">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Desired Performance</w:t>
            </w:r>
          </w:p>
        </w:tc>
        <w:tc>
          <w:tcPr>
            <w:tcW w:w="6205" w:type="dxa"/>
          </w:tcPr>
          <w:p w:rsidR="00AB7158" w:rsidRPr="0061192C" w:rsidRDefault="00AB7158" w:rsidP="00D34B95">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Training and rollout</w:t>
            </w:r>
          </w:p>
        </w:tc>
      </w:tr>
      <w:tr w:rsidR="00AB7158" w:rsidRPr="0061192C" w:rsidTr="00D34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AB7158" w:rsidRPr="0061192C" w:rsidRDefault="00AB7158" w:rsidP="00D34B95">
            <w:pPr>
              <w:pStyle w:val="NoSpacing"/>
              <w:rPr>
                <w:rFonts w:ascii="Verdana" w:hAnsi="Verdana"/>
              </w:rPr>
            </w:pPr>
            <w:r w:rsidRPr="0061192C">
              <w:rPr>
                <w:rFonts w:ascii="Verdana" w:hAnsi="Verdana"/>
              </w:rPr>
              <w:t>Indicator Responsibility</w:t>
            </w:r>
          </w:p>
        </w:tc>
        <w:tc>
          <w:tcPr>
            <w:tcW w:w="6205" w:type="dxa"/>
          </w:tcPr>
          <w:p w:rsidR="00AB7158" w:rsidRPr="0061192C" w:rsidRDefault="00AB7158" w:rsidP="009F000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Leona Mentz</w:t>
            </w:r>
            <w:r w:rsidR="009F0006">
              <w:rPr>
                <w:rFonts w:ascii="Verdana" w:hAnsi="Verdana"/>
              </w:rPr>
              <w:t xml:space="preserve"> -</w:t>
            </w:r>
            <w:r w:rsidR="00F84AE0" w:rsidRPr="0061192C">
              <w:rPr>
                <w:rFonts w:ascii="Verdana" w:hAnsi="Verdana"/>
              </w:rPr>
              <w:t xml:space="preserve"> Chief Executive: Legal, Risk &amp; CCC</w:t>
            </w:r>
          </w:p>
        </w:tc>
      </w:tr>
    </w:tbl>
    <w:p w:rsidR="00AB7158" w:rsidRDefault="00AB7158" w:rsidP="00AB7158">
      <w:pPr>
        <w:pStyle w:val="NoSpacing"/>
        <w:rPr>
          <w:rFonts w:ascii="Verdana" w:hAnsi="Verdana"/>
        </w:rPr>
      </w:pPr>
    </w:p>
    <w:p w:rsidR="00BC51CD" w:rsidRDefault="00BC51CD" w:rsidP="00AB7158">
      <w:pPr>
        <w:pStyle w:val="NoSpacing"/>
        <w:rPr>
          <w:rFonts w:ascii="Verdana" w:hAnsi="Verdana"/>
        </w:rPr>
      </w:pPr>
    </w:p>
    <w:p w:rsidR="00BC51CD" w:rsidRDefault="00BC51CD" w:rsidP="00AB7158">
      <w:pPr>
        <w:pStyle w:val="NoSpacing"/>
        <w:rPr>
          <w:rFonts w:ascii="Verdana" w:hAnsi="Verdana"/>
        </w:rPr>
      </w:pPr>
    </w:p>
    <w:p w:rsidR="00BC51CD" w:rsidRPr="0061192C" w:rsidRDefault="00BC51CD" w:rsidP="00AB7158">
      <w:pPr>
        <w:pStyle w:val="NoSpacing"/>
        <w:rPr>
          <w:rFonts w:ascii="Verdana" w:hAnsi="Verdana"/>
        </w:rPr>
      </w:pPr>
    </w:p>
    <w:p w:rsidR="00C60EC2" w:rsidRPr="005E4304" w:rsidRDefault="00C60EC2" w:rsidP="00AB7158">
      <w:pPr>
        <w:pStyle w:val="NoSpacing"/>
        <w:shd w:val="clear" w:color="auto" w:fill="FFFFFF" w:themeFill="background1"/>
        <w:jc w:val="center"/>
        <w:rPr>
          <w:rFonts w:ascii="Verdana" w:hAnsi="Verdana"/>
          <w:b/>
          <w:color w:val="00B050"/>
          <w:lang w:val="en-ZA"/>
        </w:rPr>
        <w:sectPr w:rsidR="00C60EC2" w:rsidRPr="005E4304">
          <w:pgSz w:w="12240" w:h="15840"/>
          <w:pgMar w:top="1440" w:right="1440" w:bottom="1440" w:left="1440" w:header="720" w:footer="720" w:gutter="0"/>
          <w:cols w:space="720"/>
          <w:docGrid w:linePitch="360"/>
        </w:sectPr>
      </w:pPr>
    </w:p>
    <w:p w:rsidR="00210936" w:rsidRPr="005E4304" w:rsidRDefault="00210936" w:rsidP="00AB7158">
      <w:pPr>
        <w:pStyle w:val="NoSpacing"/>
        <w:shd w:val="clear" w:color="auto" w:fill="FFFFFF" w:themeFill="background1"/>
        <w:jc w:val="center"/>
        <w:rPr>
          <w:rFonts w:ascii="Verdana" w:hAnsi="Verdana"/>
          <w:b/>
          <w:color w:val="00B050"/>
        </w:rPr>
      </w:pPr>
      <w:r w:rsidRPr="005E4304">
        <w:rPr>
          <w:rFonts w:ascii="Verdana" w:hAnsi="Verdana"/>
          <w:b/>
          <w:color w:val="00B050"/>
          <w:lang w:val="en-ZA"/>
        </w:rPr>
        <w:lastRenderedPageBreak/>
        <w:t>Programme</w:t>
      </w:r>
      <w:r w:rsidRPr="007B283F">
        <w:rPr>
          <w:rFonts w:ascii="Verdana" w:hAnsi="Verdana"/>
          <w:b/>
          <w:color w:val="00B050"/>
        </w:rPr>
        <w:t xml:space="preserve"> 8:</w:t>
      </w:r>
      <w:r w:rsidRPr="005E4304">
        <w:rPr>
          <w:rFonts w:ascii="Verdana" w:hAnsi="Verdana"/>
          <w:b/>
          <w:color w:val="00B050"/>
        </w:rPr>
        <w:t xml:space="preserve"> Internal Audit</w:t>
      </w:r>
    </w:p>
    <w:p w:rsidR="0095154A" w:rsidRPr="0061192C" w:rsidRDefault="0095154A" w:rsidP="000232A2">
      <w:pPr>
        <w:pStyle w:val="NoSpacing"/>
        <w:shd w:val="clear" w:color="auto" w:fill="FFFFFF" w:themeFill="background1"/>
        <w:rPr>
          <w:rFonts w:ascii="Verdana" w:hAnsi="Verdana"/>
          <w:color w:val="00B050"/>
        </w:rPr>
      </w:pPr>
    </w:p>
    <w:tbl>
      <w:tblPr>
        <w:tblStyle w:val="GridTable5Dark-Accent6"/>
        <w:tblW w:w="0" w:type="auto"/>
        <w:tblLook w:val="04A0" w:firstRow="1" w:lastRow="0" w:firstColumn="1" w:lastColumn="0" w:noHBand="0" w:noVBand="1"/>
      </w:tblPr>
      <w:tblGrid>
        <w:gridCol w:w="3145"/>
        <w:gridCol w:w="6205"/>
      </w:tblGrid>
      <w:tr w:rsidR="009847D1" w:rsidRPr="0061192C" w:rsidTr="00984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Indicator Title</w:t>
            </w:r>
          </w:p>
        </w:tc>
        <w:tc>
          <w:tcPr>
            <w:tcW w:w="6205" w:type="dxa"/>
            <w:shd w:val="clear" w:color="auto" w:fill="00B050"/>
          </w:tcPr>
          <w:p w:rsidR="009847D1" w:rsidRPr="0061192C" w:rsidRDefault="009847D1" w:rsidP="009847D1">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Number of Audit reports completed</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Short Definition</w:t>
            </w:r>
          </w:p>
        </w:tc>
        <w:tc>
          <w:tcPr>
            <w:tcW w:w="6205" w:type="dxa"/>
          </w:tcPr>
          <w:p w:rsidR="009847D1" w:rsidRPr="0061192C" w:rsidRDefault="009847D1" w:rsidP="009847D1">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Audit reports issued after conducting audit reviews in areas identified in the audit plan</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Purpose/Importance</w:t>
            </w:r>
          </w:p>
        </w:tc>
        <w:tc>
          <w:tcPr>
            <w:tcW w:w="6205" w:type="dxa"/>
          </w:tcPr>
          <w:p w:rsidR="009847D1" w:rsidRPr="0061192C" w:rsidRDefault="009847D1" w:rsidP="009847D1">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provide assurance that risk management processes and controls were implemented and functions as intended to achieve the objectives of ICASA</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Source/Collection of Data</w:t>
            </w:r>
          </w:p>
        </w:tc>
        <w:tc>
          <w:tcPr>
            <w:tcW w:w="6205" w:type="dxa"/>
          </w:tcPr>
          <w:p w:rsidR="009847D1" w:rsidRPr="0061192C" w:rsidRDefault="00D703C7"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Audit reports completion reports</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Method of Calculation</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Data Limitations</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Access to systems and information required may not be timeously provided for audit purposes</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Type of Indicator</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Audit Report Output</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Calculation Type</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Reporting Cycle</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New Indicator</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Desired Performance</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Acceptance and implementation of recommendations </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Indicator Responsibility</w:t>
            </w:r>
          </w:p>
        </w:tc>
        <w:tc>
          <w:tcPr>
            <w:tcW w:w="6205" w:type="dxa"/>
          </w:tcPr>
          <w:p w:rsidR="009847D1" w:rsidRPr="0061192C" w:rsidRDefault="009847D1" w:rsidP="009F0006">
            <w:pPr>
              <w:pStyle w:val="NoSpacing"/>
              <w:cnfStyle w:val="000000100000" w:firstRow="0" w:lastRow="0" w:firstColumn="0" w:lastColumn="0" w:oddVBand="0" w:evenVBand="0" w:oddHBand="1" w:evenHBand="0" w:firstRowFirstColumn="0" w:firstRowLastColumn="0" w:lastRowFirstColumn="0" w:lastRowLastColumn="0"/>
              <w:rPr>
                <w:rFonts w:ascii="Verdana" w:hAnsi="Verdana"/>
                <w:i/>
              </w:rPr>
            </w:pPr>
            <w:r w:rsidRPr="0061192C">
              <w:rPr>
                <w:rFonts w:ascii="Verdana" w:hAnsi="Verdana"/>
              </w:rPr>
              <w:t>Anneal Sookharan</w:t>
            </w:r>
            <w:r w:rsidR="00F84AE0" w:rsidRPr="0061192C">
              <w:rPr>
                <w:rFonts w:ascii="Verdana" w:hAnsi="Verdana"/>
              </w:rPr>
              <w:t>: Chief</w:t>
            </w:r>
            <w:r w:rsidR="009F0006">
              <w:rPr>
                <w:rFonts w:ascii="Verdana" w:hAnsi="Verdana"/>
              </w:rPr>
              <w:t xml:space="preserve"> </w:t>
            </w:r>
            <w:r w:rsidR="009F0006" w:rsidRPr="0061192C">
              <w:rPr>
                <w:rFonts w:ascii="Verdana" w:hAnsi="Verdana"/>
              </w:rPr>
              <w:t>Audit</w:t>
            </w:r>
            <w:r w:rsidR="00F84AE0" w:rsidRPr="0061192C">
              <w:rPr>
                <w:rFonts w:ascii="Verdana" w:hAnsi="Verdana"/>
              </w:rPr>
              <w:t xml:space="preserve"> Executive</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Indicator Title</w:t>
            </w:r>
          </w:p>
        </w:tc>
        <w:tc>
          <w:tcPr>
            <w:tcW w:w="6205" w:type="dxa"/>
            <w:shd w:val="clear" w:color="auto" w:fill="00B050"/>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 xml:space="preserve">Number of follow-up monitoring reports completed </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Short Definition</w:t>
            </w:r>
          </w:p>
        </w:tc>
        <w:tc>
          <w:tcPr>
            <w:tcW w:w="6205" w:type="dxa"/>
          </w:tcPr>
          <w:p w:rsidR="009847D1" w:rsidRPr="0061192C" w:rsidRDefault="009847D1" w:rsidP="009847D1">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Follow-up on status of action plans implemented by management</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Purpose/Importance</w:t>
            </w:r>
          </w:p>
        </w:tc>
        <w:tc>
          <w:tcPr>
            <w:tcW w:w="6205" w:type="dxa"/>
          </w:tcPr>
          <w:p w:rsidR="009847D1" w:rsidRPr="0061192C" w:rsidRDefault="009847D1" w:rsidP="009847D1">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management implement previously agreed action plans by due date and has demonstrated such</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Source/Collection of Data</w:t>
            </w:r>
          </w:p>
        </w:tc>
        <w:tc>
          <w:tcPr>
            <w:tcW w:w="6205" w:type="dxa"/>
          </w:tcPr>
          <w:p w:rsidR="009847D1" w:rsidRPr="0061192C" w:rsidRDefault="00D703C7"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Follow-up monitoring reports</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Method of Calculation</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Data Limitations</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Information required may not be timeously provided for audit </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Type of Indicator</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Issues tracking report</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Calculation Type</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Reporting Cycle</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Monthly</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New Indicator</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Desired Performance</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Successful implementation of controls.</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Indicator Responsibility</w:t>
            </w:r>
          </w:p>
        </w:tc>
        <w:tc>
          <w:tcPr>
            <w:tcW w:w="6205" w:type="dxa"/>
          </w:tcPr>
          <w:p w:rsidR="009847D1" w:rsidRPr="0061192C" w:rsidRDefault="009847D1" w:rsidP="009F0006">
            <w:pPr>
              <w:pStyle w:val="NoSpacing"/>
              <w:cnfStyle w:val="000000100000" w:firstRow="0" w:lastRow="0" w:firstColumn="0" w:lastColumn="0" w:oddVBand="0" w:evenVBand="0" w:oddHBand="1" w:evenHBand="0" w:firstRowFirstColumn="0" w:firstRowLastColumn="0" w:lastRowFirstColumn="0" w:lastRowLastColumn="0"/>
              <w:rPr>
                <w:rFonts w:ascii="Verdana" w:hAnsi="Verdana"/>
                <w:i/>
              </w:rPr>
            </w:pPr>
            <w:r w:rsidRPr="0061192C">
              <w:rPr>
                <w:rFonts w:ascii="Verdana" w:hAnsi="Verdana"/>
              </w:rPr>
              <w:t>Anneal Sookharan</w:t>
            </w:r>
            <w:r w:rsidR="00F84AE0" w:rsidRPr="0061192C">
              <w:rPr>
                <w:rFonts w:ascii="Verdana" w:hAnsi="Verdana"/>
              </w:rPr>
              <w:t xml:space="preserve">: Chief </w:t>
            </w:r>
            <w:r w:rsidR="009F0006" w:rsidRPr="0061192C">
              <w:rPr>
                <w:rFonts w:ascii="Verdana" w:hAnsi="Verdana"/>
              </w:rPr>
              <w:t xml:space="preserve">Audit </w:t>
            </w:r>
            <w:r w:rsidR="00F84AE0" w:rsidRPr="0061192C">
              <w:rPr>
                <w:rFonts w:ascii="Verdana" w:hAnsi="Verdana"/>
              </w:rPr>
              <w:t>Executive</w:t>
            </w:r>
          </w:p>
        </w:tc>
      </w:tr>
    </w:tbl>
    <w:p w:rsidR="00C60EC2" w:rsidRDefault="00C60EC2" w:rsidP="009847D1">
      <w:pPr>
        <w:pStyle w:val="NoSpacing"/>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9847D1" w:rsidRPr="0061192C" w:rsidTr="00984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9847D1" w:rsidRPr="005E4304" w:rsidRDefault="009847D1" w:rsidP="009847D1">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Number of Quarterly Reports on Combined Assurance for key risks facing ICASA</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Short Definition</w:t>
            </w:r>
          </w:p>
        </w:tc>
        <w:tc>
          <w:tcPr>
            <w:tcW w:w="6205" w:type="dxa"/>
          </w:tcPr>
          <w:p w:rsidR="009847D1" w:rsidRPr="0061192C" w:rsidRDefault="009847D1" w:rsidP="009847D1">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Establishment of Combined Assurance for ICASA key risks</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Purpose/Importance</w:t>
            </w:r>
          </w:p>
        </w:tc>
        <w:tc>
          <w:tcPr>
            <w:tcW w:w="6205" w:type="dxa"/>
          </w:tcPr>
          <w:p w:rsidR="009847D1" w:rsidRPr="0061192C" w:rsidRDefault="009847D1" w:rsidP="00D703C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cs="Georgia"/>
              </w:rPr>
              <w:t>To ensure that an integrated and coordinated approach is implemented by Assurance Providers to eliminate duplication and optimize the combined assurance model in ICASA</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Source/Collection of Data</w:t>
            </w:r>
          </w:p>
        </w:tc>
        <w:tc>
          <w:tcPr>
            <w:tcW w:w="6205" w:type="dxa"/>
          </w:tcPr>
          <w:p w:rsidR="009847D1" w:rsidRPr="0061192C" w:rsidRDefault="00D703C7" w:rsidP="00D703C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Quarterly reports on Combined Assurance on risks facing ICASA</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Method of Calculation</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Counting </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Data Limitations</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Dependent on updated risk registers (Legal, Risk &amp; CCC) </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Type of Indicator</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Calculation Type</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Cumulative </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Reporting Cycle</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New Indicator</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Desired Performance</w:t>
            </w:r>
          </w:p>
        </w:tc>
        <w:tc>
          <w:tcPr>
            <w:tcW w:w="6205" w:type="dxa"/>
          </w:tcPr>
          <w:p w:rsidR="009847D1" w:rsidRPr="0061192C" w:rsidRDefault="009847D1" w:rsidP="00D703C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Assurance provided by various stakeholders on appropriate treatment of identified risks </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Indicator Responsibility</w:t>
            </w:r>
          </w:p>
        </w:tc>
        <w:tc>
          <w:tcPr>
            <w:tcW w:w="6205" w:type="dxa"/>
          </w:tcPr>
          <w:p w:rsidR="009847D1" w:rsidRPr="0061192C" w:rsidRDefault="009847D1" w:rsidP="009F0006">
            <w:pPr>
              <w:pStyle w:val="NoSpacing"/>
              <w:cnfStyle w:val="000000100000" w:firstRow="0" w:lastRow="0" w:firstColumn="0" w:lastColumn="0" w:oddVBand="0" w:evenVBand="0" w:oddHBand="1" w:evenHBand="0" w:firstRowFirstColumn="0" w:firstRowLastColumn="0" w:lastRowFirstColumn="0" w:lastRowLastColumn="0"/>
              <w:rPr>
                <w:rFonts w:ascii="Verdana" w:hAnsi="Verdana"/>
                <w:i/>
              </w:rPr>
            </w:pPr>
            <w:r w:rsidRPr="0061192C">
              <w:rPr>
                <w:rFonts w:ascii="Verdana" w:hAnsi="Verdana"/>
              </w:rPr>
              <w:t>Anneal Sookharan</w:t>
            </w:r>
            <w:r w:rsidR="00F84AE0" w:rsidRPr="0061192C">
              <w:rPr>
                <w:rFonts w:ascii="Verdana" w:hAnsi="Verdana"/>
              </w:rPr>
              <w:t xml:space="preserve">: Chief </w:t>
            </w:r>
            <w:r w:rsidR="009F0006" w:rsidRPr="0061192C">
              <w:rPr>
                <w:rFonts w:ascii="Verdana" w:hAnsi="Verdana"/>
              </w:rPr>
              <w:t xml:space="preserve">Audit </w:t>
            </w:r>
            <w:r w:rsidR="00F84AE0" w:rsidRPr="0061192C">
              <w:rPr>
                <w:rFonts w:ascii="Verdana" w:hAnsi="Verdana"/>
              </w:rPr>
              <w:t>Executive</w:t>
            </w:r>
            <w:r w:rsidRPr="0061192C">
              <w:rPr>
                <w:rFonts w:ascii="Verdana" w:hAnsi="Verdana"/>
                <w:i/>
              </w:rPr>
              <w:t xml:space="preserve"> </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Indicator Title</w:t>
            </w:r>
          </w:p>
        </w:tc>
        <w:tc>
          <w:tcPr>
            <w:tcW w:w="6205" w:type="dxa"/>
            <w:shd w:val="clear" w:color="auto" w:fill="00B050"/>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Number of monthly exception reports</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Short Definition</w:t>
            </w:r>
          </w:p>
        </w:tc>
        <w:tc>
          <w:tcPr>
            <w:tcW w:w="6205" w:type="dxa"/>
          </w:tcPr>
          <w:p w:rsidR="009847D1" w:rsidRPr="0061192C" w:rsidRDefault="009847D1" w:rsidP="009847D1">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Conduct continuous monitoring and continuous audit reviews in areas identified </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Purpose/Importance</w:t>
            </w:r>
          </w:p>
        </w:tc>
        <w:tc>
          <w:tcPr>
            <w:tcW w:w="6205" w:type="dxa"/>
          </w:tcPr>
          <w:p w:rsidR="009847D1" w:rsidRPr="0061192C" w:rsidRDefault="009847D1" w:rsidP="009847D1">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Identify transactions that do not comply with set rules or policies and publish Monitoring Reports with exceptions detected to be followed up by managem</w:t>
            </w:r>
            <w:r w:rsidR="00D703C7" w:rsidRPr="0061192C">
              <w:rPr>
                <w:rFonts w:ascii="Verdana" w:hAnsi="Verdana"/>
              </w:rPr>
              <w:t>ent for action or explanation</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Source/Collection of Data</w:t>
            </w:r>
          </w:p>
        </w:tc>
        <w:tc>
          <w:tcPr>
            <w:tcW w:w="6205" w:type="dxa"/>
          </w:tcPr>
          <w:p w:rsidR="009847D1" w:rsidRPr="0061192C" w:rsidRDefault="00D703C7"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Monthly exception reports</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Method of Calculation</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Data Limitations</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Knowledge of systems, access to data and unavailability of resources to draw data </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Type of Indicator</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Output </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Calculation Type</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Cumulative </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Reporting Cycle</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Monthly</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New Indicator</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Yes </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Desired Performance</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Rectification of identified exceptions and control failures</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Indicator Responsibility</w:t>
            </w:r>
          </w:p>
        </w:tc>
        <w:tc>
          <w:tcPr>
            <w:tcW w:w="6205" w:type="dxa"/>
          </w:tcPr>
          <w:p w:rsidR="009847D1" w:rsidRPr="0061192C" w:rsidRDefault="009847D1" w:rsidP="009F000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Anneal Sookharan</w:t>
            </w:r>
            <w:r w:rsidR="00F84AE0" w:rsidRPr="0061192C">
              <w:rPr>
                <w:rFonts w:ascii="Verdana" w:hAnsi="Verdana"/>
              </w:rPr>
              <w:t xml:space="preserve">: Chief </w:t>
            </w:r>
            <w:r w:rsidR="009F0006" w:rsidRPr="0061192C">
              <w:rPr>
                <w:rFonts w:ascii="Verdana" w:hAnsi="Verdana"/>
              </w:rPr>
              <w:t xml:space="preserve">Audit </w:t>
            </w:r>
            <w:r w:rsidR="00F84AE0" w:rsidRPr="0061192C">
              <w:rPr>
                <w:rFonts w:ascii="Verdana" w:hAnsi="Verdana"/>
              </w:rPr>
              <w:t>Executive</w:t>
            </w:r>
          </w:p>
        </w:tc>
      </w:tr>
    </w:tbl>
    <w:p w:rsidR="00C60EC2" w:rsidRDefault="00C60EC2" w:rsidP="009847D1">
      <w:pPr>
        <w:pStyle w:val="NoSpacing"/>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9847D1" w:rsidRPr="0061192C" w:rsidTr="00984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9847D1" w:rsidRPr="005E4304" w:rsidRDefault="009847D1" w:rsidP="009847D1">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Number of approved plan by Audit &amp; Risk Committee</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Short Definition</w:t>
            </w:r>
          </w:p>
        </w:tc>
        <w:tc>
          <w:tcPr>
            <w:tcW w:w="6205" w:type="dxa"/>
          </w:tcPr>
          <w:p w:rsidR="009847D1" w:rsidRPr="0061192C" w:rsidRDefault="009847D1" w:rsidP="009847D1">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Update the audit universe and identify auditable and high risk areas for review</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Purpose/Importance</w:t>
            </w:r>
          </w:p>
        </w:tc>
        <w:tc>
          <w:tcPr>
            <w:tcW w:w="6205" w:type="dxa"/>
          </w:tcPr>
          <w:p w:rsidR="009847D1" w:rsidRPr="0061192C" w:rsidRDefault="009847D1" w:rsidP="009847D1">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To ensure that key risks are identified for review </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Source/Collection of Data</w:t>
            </w:r>
          </w:p>
        </w:tc>
        <w:tc>
          <w:tcPr>
            <w:tcW w:w="6205" w:type="dxa"/>
          </w:tcPr>
          <w:p w:rsidR="009847D1" w:rsidRPr="0061192C" w:rsidRDefault="00D703C7"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Approved audit plan document</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Method of Calculation</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Data Limitations</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Unknown external factors and emerging risks.  Outdated risk registers </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Type of Indicator</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Calculation Type</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Non-cumulative </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Reporting Cycle</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Yearly</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New Indicator</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Desired Performance</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Approval of the Audit plan and three year rolling plan by Audit &amp; Risk Committee </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Indicator Responsibility</w:t>
            </w:r>
          </w:p>
        </w:tc>
        <w:tc>
          <w:tcPr>
            <w:tcW w:w="6205" w:type="dxa"/>
          </w:tcPr>
          <w:p w:rsidR="009847D1" w:rsidRPr="0061192C" w:rsidRDefault="009847D1" w:rsidP="009F000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Anneal Sookharan</w:t>
            </w:r>
            <w:r w:rsidR="00F84AE0" w:rsidRPr="0061192C">
              <w:rPr>
                <w:rFonts w:ascii="Verdana" w:hAnsi="Verdana"/>
              </w:rPr>
              <w:t xml:space="preserve">: Chief </w:t>
            </w:r>
            <w:r w:rsidR="009F0006" w:rsidRPr="0061192C">
              <w:rPr>
                <w:rFonts w:ascii="Verdana" w:hAnsi="Verdana"/>
              </w:rPr>
              <w:t xml:space="preserve">Audit </w:t>
            </w:r>
            <w:r w:rsidR="00F84AE0" w:rsidRPr="0061192C">
              <w:rPr>
                <w:rFonts w:ascii="Verdana" w:hAnsi="Verdana"/>
              </w:rPr>
              <w:t>Executive</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Indicator Title</w:t>
            </w:r>
          </w:p>
        </w:tc>
        <w:tc>
          <w:tcPr>
            <w:tcW w:w="6205" w:type="dxa"/>
            <w:shd w:val="clear" w:color="auto" w:fill="00B050"/>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Number of Quality Assurance Review report</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Short Definition</w:t>
            </w:r>
          </w:p>
        </w:tc>
        <w:tc>
          <w:tcPr>
            <w:tcW w:w="6205" w:type="dxa"/>
          </w:tcPr>
          <w:p w:rsidR="009847D1" w:rsidRPr="0061192C" w:rsidRDefault="009847D1" w:rsidP="009847D1">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Conduct quality assurance reviews on Internal Audit work</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Purpose/Importance</w:t>
            </w:r>
          </w:p>
        </w:tc>
        <w:tc>
          <w:tcPr>
            <w:tcW w:w="6205" w:type="dxa"/>
          </w:tcPr>
          <w:p w:rsidR="009847D1" w:rsidRPr="0061192C" w:rsidRDefault="009847D1" w:rsidP="009847D1">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the work of Internal Audit Complies with the SPPIA, and the Internal Audit Methodology</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Source/Collection of Data</w:t>
            </w:r>
          </w:p>
        </w:tc>
        <w:tc>
          <w:tcPr>
            <w:tcW w:w="6205" w:type="dxa"/>
          </w:tcPr>
          <w:p w:rsidR="009847D1" w:rsidRPr="0061192C" w:rsidRDefault="00D703C7"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Quality assurance review report</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Method of Calculation</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Counting </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Data Limitations</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Type of Indicator</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Calculation Type</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Non-cumulative </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Reporting Cycle</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Yearly </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New Indicator</w:t>
            </w:r>
          </w:p>
        </w:tc>
        <w:tc>
          <w:tcPr>
            <w:tcW w:w="6205" w:type="dxa"/>
          </w:tcPr>
          <w:p w:rsidR="009847D1" w:rsidRPr="0061192C" w:rsidRDefault="009847D1" w:rsidP="009847D1">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9847D1" w:rsidRPr="0061192C" w:rsidTr="009847D1">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Desired Performance</w:t>
            </w:r>
          </w:p>
        </w:tc>
        <w:tc>
          <w:tcPr>
            <w:tcW w:w="6205" w:type="dxa"/>
          </w:tcPr>
          <w:p w:rsidR="009847D1" w:rsidRPr="0061192C" w:rsidRDefault="009847D1" w:rsidP="009847D1">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Obtain a “Generally Conforms” opinion in the external Quality Assurance Review</w:t>
            </w:r>
          </w:p>
        </w:tc>
      </w:tr>
      <w:tr w:rsidR="009847D1" w:rsidRPr="0061192C" w:rsidTr="00984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9847D1" w:rsidRPr="0061192C" w:rsidRDefault="009847D1" w:rsidP="009847D1">
            <w:pPr>
              <w:pStyle w:val="NoSpacing"/>
              <w:rPr>
                <w:rFonts w:ascii="Verdana" w:hAnsi="Verdana"/>
              </w:rPr>
            </w:pPr>
            <w:r w:rsidRPr="0061192C">
              <w:rPr>
                <w:rFonts w:ascii="Verdana" w:hAnsi="Verdana"/>
              </w:rPr>
              <w:t>Indicator Responsibility</w:t>
            </w:r>
          </w:p>
        </w:tc>
        <w:tc>
          <w:tcPr>
            <w:tcW w:w="6205" w:type="dxa"/>
          </w:tcPr>
          <w:p w:rsidR="009847D1" w:rsidRPr="0061192C" w:rsidRDefault="009847D1" w:rsidP="009F000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Anneal Sookharan</w:t>
            </w:r>
            <w:r w:rsidR="00F84AE0" w:rsidRPr="0061192C">
              <w:rPr>
                <w:rFonts w:ascii="Verdana" w:hAnsi="Verdana"/>
              </w:rPr>
              <w:t xml:space="preserve">: Chief </w:t>
            </w:r>
            <w:r w:rsidR="009F0006" w:rsidRPr="0061192C">
              <w:rPr>
                <w:rFonts w:ascii="Verdana" w:hAnsi="Verdana"/>
              </w:rPr>
              <w:t xml:space="preserve">Audit </w:t>
            </w:r>
            <w:r w:rsidR="00F84AE0" w:rsidRPr="0061192C">
              <w:rPr>
                <w:rFonts w:ascii="Verdana" w:hAnsi="Verdana"/>
              </w:rPr>
              <w:t xml:space="preserve">Executive </w:t>
            </w:r>
          </w:p>
        </w:tc>
      </w:tr>
    </w:tbl>
    <w:p w:rsidR="00AB7158" w:rsidRPr="0061192C" w:rsidRDefault="00AB7158" w:rsidP="00AB7158">
      <w:pPr>
        <w:pStyle w:val="NoSpacing"/>
        <w:rPr>
          <w:rFonts w:ascii="Verdana" w:hAnsi="Verdana"/>
        </w:rPr>
      </w:pPr>
    </w:p>
    <w:p w:rsidR="00D703C7" w:rsidRPr="0061192C" w:rsidRDefault="00D703C7" w:rsidP="00AB7158">
      <w:pPr>
        <w:pStyle w:val="NoSpacing"/>
        <w:rPr>
          <w:rFonts w:ascii="Verdana" w:hAnsi="Verdana"/>
        </w:rPr>
      </w:pPr>
    </w:p>
    <w:p w:rsidR="00D703C7" w:rsidRPr="0061192C" w:rsidRDefault="00D703C7" w:rsidP="00AB7158">
      <w:pPr>
        <w:pStyle w:val="NoSpacing"/>
        <w:rPr>
          <w:rFonts w:ascii="Verdana" w:hAnsi="Verdana"/>
        </w:rPr>
      </w:pPr>
    </w:p>
    <w:p w:rsidR="00C60EC2" w:rsidRPr="005E4304" w:rsidRDefault="00C60EC2" w:rsidP="002939E6">
      <w:pPr>
        <w:pStyle w:val="NoSpacing"/>
        <w:shd w:val="clear" w:color="auto" w:fill="FFFFFF" w:themeFill="background1"/>
        <w:jc w:val="center"/>
        <w:rPr>
          <w:rFonts w:ascii="Verdana" w:hAnsi="Verdana"/>
          <w:b/>
          <w:color w:val="00B050"/>
          <w:lang w:val="en-ZA"/>
        </w:rPr>
        <w:sectPr w:rsidR="00C60EC2" w:rsidRPr="005E4304">
          <w:pgSz w:w="12240" w:h="15840"/>
          <w:pgMar w:top="1440" w:right="1440" w:bottom="1440" w:left="1440" w:header="720" w:footer="720" w:gutter="0"/>
          <w:cols w:space="720"/>
          <w:docGrid w:linePitch="360"/>
        </w:sectPr>
      </w:pPr>
    </w:p>
    <w:p w:rsidR="002939E6" w:rsidRPr="0061192C" w:rsidRDefault="002939E6" w:rsidP="002939E6">
      <w:pPr>
        <w:pStyle w:val="NoSpacing"/>
        <w:shd w:val="clear" w:color="auto" w:fill="FFFFFF" w:themeFill="background1"/>
        <w:jc w:val="center"/>
        <w:rPr>
          <w:rFonts w:ascii="Verdana" w:hAnsi="Verdana"/>
          <w:b/>
          <w:color w:val="00B050"/>
        </w:rPr>
      </w:pPr>
      <w:r w:rsidRPr="005E4304">
        <w:rPr>
          <w:rFonts w:ascii="Verdana" w:hAnsi="Verdana"/>
          <w:b/>
          <w:color w:val="00B050"/>
          <w:lang w:val="en-ZA"/>
        </w:rPr>
        <w:lastRenderedPageBreak/>
        <w:t>Programme</w:t>
      </w:r>
      <w:r w:rsidRPr="0061192C">
        <w:rPr>
          <w:rFonts w:ascii="Verdana" w:hAnsi="Verdana"/>
          <w:b/>
          <w:color w:val="00B050"/>
        </w:rPr>
        <w:t xml:space="preserve"> 9:</w:t>
      </w:r>
      <w:r w:rsidRPr="0061192C">
        <w:rPr>
          <w:rFonts w:ascii="Verdana" w:hAnsi="Verdana"/>
          <w:b/>
          <w:color w:val="00B050"/>
        </w:rPr>
        <w:tab/>
        <w:t>Regions</w:t>
      </w:r>
    </w:p>
    <w:p w:rsidR="009C1427" w:rsidRPr="0061192C" w:rsidRDefault="009C1427" w:rsidP="00AB7158">
      <w:pPr>
        <w:pStyle w:val="NoSpacing"/>
        <w:rPr>
          <w:rFonts w:ascii="Verdana" w:hAnsi="Verdana"/>
        </w:rPr>
      </w:pPr>
    </w:p>
    <w:tbl>
      <w:tblPr>
        <w:tblStyle w:val="GridTable5Dark-Accent6"/>
        <w:tblW w:w="0" w:type="auto"/>
        <w:tblLook w:val="04A0" w:firstRow="1" w:lastRow="0" w:firstColumn="1" w:lastColumn="0" w:noHBand="0" w:noVBand="1"/>
      </w:tblPr>
      <w:tblGrid>
        <w:gridCol w:w="3145"/>
        <w:gridCol w:w="6205"/>
      </w:tblGrid>
      <w:tr w:rsidR="002939E6" w:rsidRPr="0061192C" w:rsidTr="009C1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Indicator Title</w:t>
            </w:r>
          </w:p>
        </w:tc>
        <w:tc>
          <w:tcPr>
            <w:tcW w:w="6205" w:type="dxa"/>
            <w:shd w:val="clear" w:color="auto" w:fill="00B050"/>
          </w:tcPr>
          <w:p w:rsidR="002939E6" w:rsidRPr="0061192C" w:rsidRDefault="002939E6" w:rsidP="002939E6">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Number of inspections / investigations conducted</w:t>
            </w:r>
            <w:r w:rsidR="00201287" w:rsidRPr="0061192C">
              <w:rPr>
                <w:rFonts w:ascii="Verdana" w:hAnsi="Verdana"/>
              </w:rPr>
              <w:t xml:space="preserve"> on the type of equipment used by licens</w:t>
            </w:r>
            <w:r w:rsidR="007D34AC" w:rsidRPr="0061192C">
              <w:rPr>
                <w:rFonts w:ascii="Verdana" w:hAnsi="Verdana"/>
              </w:rPr>
              <w:t>e</w:t>
            </w:r>
            <w:r w:rsidR="00201287" w:rsidRPr="0061192C">
              <w:rPr>
                <w:rFonts w:ascii="Verdana" w:hAnsi="Verdana"/>
              </w:rPr>
              <w:t>es</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Short Definition</w:t>
            </w:r>
          </w:p>
        </w:tc>
        <w:tc>
          <w:tcPr>
            <w:tcW w:w="6205" w:type="dxa"/>
          </w:tcPr>
          <w:p w:rsidR="002939E6" w:rsidRPr="0061192C" w:rsidRDefault="002939E6" w:rsidP="002939E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Conducting type approval investigations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Purpose/Importance</w:t>
            </w:r>
          </w:p>
        </w:tc>
        <w:tc>
          <w:tcPr>
            <w:tcW w:w="6205" w:type="dxa"/>
          </w:tcPr>
          <w:p w:rsidR="002939E6" w:rsidRPr="0061192C" w:rsidRDefault="002939E6" w:rsidP="002939E6">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only ICASA type approved equipment is used in order to minimize interference and protect stakeholders from harmful practices</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Source/Collection of Data</w:t>
            </w:r>
          </w:p>
        </w:tc>
        <w:tc>
          <w:tcPr>
            <w:tcW w:w="6205" w:type="dxa"/>
          </w:tcPr>
          <w:p w:rsidR="002939E6" w:rsidRPr="0061192C" w:rsidRDefault="00D703C7" w:rsidP="007D34A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Inspections and investigations reports on </w:t>
            </w:r>
            <w:r w:rsidR="007D34AC" w:rsidRPr="0061192C">
              <w:rPr>
                <w:rFonts w:ascii="Verdana" w:hAnsi="Verdana"/>
              </w:rPr>
              <w:t>the type of equipment used by licensees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Method of Calculation</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Data Limitations</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Type of Indicator</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Calculation Type</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Reporting Cycle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New Indicator</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Desired Performance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Enforcement action, voluntary compliance</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Indicator Responsibility</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Anele Nomtshongwana </w:t>
            </w:r>
            <w:r w:rsidR="009F0006">
              <w:rPr>
                <w:rFonts w:ascii="Verdana" w:hAnsi="Verdana"/>
              </w:rPr>
              <w:t xml:space="preserve">– </w:t>
            </w:r>
            <w:r w:rsidRPr="0061192C">
              <w:rPr>
                <w:rFonts w:ascii="Verdana" w:hAnsi="Verdana"/>
              </w:rPr>
              <w:t>G</w:t>
            </w:r>
            <w:r w:rsidR="009F0006">
              <w:rPr>
                <w:rFonts w:ascii="Verdana" w:hAnsi="Verdana"/>
              </w:rPr>
              <w:t xml:space="preserve">eneral </w:t>
            </w:r>
            <w:r w:rsidRPr="0061192C">
              <w:rPr>
                <w:rFonts w:ascii="Verdana" w:hAnsi="Verdana"/>
              </w:rPr>
              <w:t>M</w:t>
            </w:r>
            <w:r w:rsidR="009F0006">
              <w:rPr>
                <w:rFonts w:ascii="Verdana" w:hAnsi="Verdana"/>
              </w:rPr>
              <w:t xml:space="preserve">anager </w:t>
            </w:r>
            <w:r w:rsidRPr="0061192C">
              <w:rPr>
                <w:rFonts w:ascii="Verdana" w:hAnsi="Verdana"/>
              </w:rPr>
              <w:t>: Regions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95154A" w:rsidP="002939E6">
            <w:pPr>
              <w:pStyle w:val="NoSpacing"/>
              <w:rPr>
                <w:rFonts w:ascii="Verdana" w:hAnsi="Verdana"/>
              </w:rPr>
            </w:pPr>
            <w:r w:rsidRPr="0061192C">
              <w:rPr>
                <w:rFonts w:ascii="Verdana" w:hAnsi="Verdana"/>
              </w:rPr>
              <w:t>In</w:t>
            </w:r>
            <w:r w:rsidR="002939E6" w:rsidRPr="0061192C">
              <w:rPr>
                <w:rFonts w:ascii="Verdana" w:hAnsi="Verdana"/>
              </w:rPr>
              <w:t>dicator Title</w:t>
            </w:r>
          </w:p>
        </w:tc>
        <w:tc>
          <w:tcPr>
            <w:tcW w:w="6205" w:type="dxa"/>
            <w:shd w:val="clear" w:color="auto" w:fill="00B050"/>
          </w:tcPr>
          <w:p w:rsidR="002939E6" w:rsidRPr="0061192C" w:rsidRDefault="002939E6" w:rsidP="0020128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 xml:space="preserve">Number of investigations conducted to determine compliance </w:t>
            </w:r>
            <w:r w:rsidR="00201287" w:rsidRPr="0061192C">
              <w:rPr>
                <w:rFonts w:ascii="Verdana" w:hAnsi="Verdana"/>
                <w:b/>
                <w:color w:val="FFFFFF" w:themeColor="background1"/>
              </w:rPr>
              <w:t>with regulations by licensees</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Short Definition</w:t>
            </w:r>
          </w:p>
        </w:tc>
        <w:tc>
          <w:tcPr>
            <w:tcW w:w="6205" w:type="dxa"/>
          </w:tcPr>
          <w:p w:rsidR="002939E6" w:rsidRPr="0061192C" w:rsidRDefault="002939E6" w:rsidP="002939E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Execute investigations of operators w</w:t>
            </w:r>
            <w:r w:rsidR="00F116E9" w:rsidRPr="0061192C">
              <w:rPr>
                <w:rFonts w:ascii="Verdana" w:hAnsi="Verdana"/>
              </w:rPr>
              <w:t>ho have not complied with licens</w:t>
            </w:r>
            <w:r w:rsidRPr="0061192C">
              <w:rPr>
                <w:rFonts w:ascii="Verdana" w:hAnsi="Verdana"/>
              </w:rPr>
              <w:t xml:space="preserve">e conditions </w:t>
            </w:r>
            <w:r w:rsidR="00F116E9" w:rsidRPr="0061192C">
              <w:rPr>
                <w:rFonts w:ascii="Verdana" w:hAnsi="Verdana"/>
              </w:rPr>
              <w:t>as stated in ECS and ECNS licens</w:t>
            </w:r>
            <w:r w:rsidRPr="0061192C">
              <w:rPr>
                <w:rFonts w:ascii="Verdana" w:hAnsi="Verdana"/>
              </w:rPr>
              <w:t xml:space="preserve">es.  </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Purpose/Importance</w:t>
            </w:r>
          </w:p>
        </w:tc>
        <w:tc>
          <w:tcPr>
            <w:tcW w:w="6205" w:type="dxa"/>
          </w:tcPr>
          <w:p w:rsidR="002939E6" w:rsidRPr="0061192C" w:rsidRDefault="002939E6" w:rsidP="002939E6">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Encourage voluntary compliance with legislation and regulations.</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Source/Collection of Data</w:t>
            </w:r>
          </w:p>
        </w:tc>
        <w:tc>
          <w:tcPr>
            <w:tcW w:w="6205" w:type="dxa"/>
          </w:tcPr>
          <w:p w:rsidR="002939E6" w:rsidRPr="0061192C" w:rsidRDefault="007D34AC" w:rsidP="007D34A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Investigation reports on compliance with regulations by licensees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Method of Calculation</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Data Limitations</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Type of Indicator</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Calculation Type</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Reporting Cycle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New Indicator</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Desired Performance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Enforcement action, voluntary compliance</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Indicator Responsibility</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Anele Nomtshongwana </w:t>
            </w:r>
            <w:r w:rsidR="009F0006">
              <w:rPr>
                <w:rFonts w:ascii="Verdana" w:hAnsi="Verdana"/>
              </w:rPr>
              <w:t xml:space="preserve">– </w:t>
            </w:r>
            <w:r w:rsidR="009F0006" w:rsidRPr="0061192C">
              <w:rPr>
                <w:rFonts w:ascii="Verdana" w:hAnsi="Verdana"/>
              </w:rPr>
              <w:t>G</w:t>
            </w:r>
            <w:r w:rsidR="009F0006">
              <w:rPr>
                <w:rFonts w:ascii="Verdana" w:hAnsi="Verdana"/>
              </w:rPr>
              <w:t xml:space="preserve">eneral </w:t>
            </w:r>
            <w:r w:rsidR="009F0006" w:rsidRPr="0061192C">
              <w:rPr>
                <w:rFonts w:ascii="Verdana" w:hAnsi="Verdana"/>
              </w:rPr>
              <w:t>M</w:t>
            </w:r>
            <w:r w:rsidR="009F0006">
              <w:rPr>
                <w:rFonts w:ascii="Verdana" w:hAnsi="Verdana"/>
              </w:rPr>
              <w:t>anager</w:t>
            </w:r>
            <w:r w:rsidRPr="0061192C">
              <w:rPr>
                <w:rFonts w:ascii="Verdana" w:hAnsi="Verdana"/>
              </w:rPr>
              <w:t>: Regions</w:t>
            </w:r>
          </w:p>
        </w:tc>
      </w:tr>
    </w:tbl>
    <w:p w:rsidR="00C60EC2" w:rsidRDefault="00C60EC2" w:rsidP="002939E6">
      <w:pPr>
        <w:pStyle w:val="NoSpacing"/>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2939E6" w:rsidRPr="0061192C" w:rsidTr="009C1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2939E6" w:rsidRPr="005E4304" w:rsidRDefault="002939E6" w:rsidP="002939E6">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 xml:space="preserve">Number of </w:t>
            </w:r>
            <w:r w:rsidR="00A47E16" w:rsidRPr="005E4304">
              <w:rPr>
                <w:rFonts w:ascii="Verdana" w:hAnsi="Verdana"/>
              </w:rPr>
              <w:t>standard operating procedures (</w:t>
            </w:r>
            <w:r w:rsidRPr="005E4304">
              <w:rPr>
                <w:rFonts w:ascii="Verdana" w:hAnsi="Verdana"/>
              </w:rPr>
              <w:t>SoPs</w:t>
            </w:r>
            <w:r w:rsidR="00A47E16" w:rsidRPr="005E4304">
              <w:rPr>
                <w:rFonts w:ascii="Verdana" w:hAnsi="Verdana"/>
              </w:rPr>
              <w:t>)</w:t>
            </w:r>
            <w:r w:rsidRPr="005E4304">
              <w:rPr>
                <w:rFonts w:ascii="Verdana" w:hAnsi="Verdana"/>
              </w:rPr>
              <w:t xml:space="preserve"> revised / developed</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Short Definition</w:t>
            </w:r>
          </w:p>
        </w:tc>
        <w:tc>
          <w:tcPr>
            <w:tcW w:w="6205" w:type="dxa"/>
          </w:tcPr>
          <w:p w:rsidR="002939E6" w:rsidRPr="0061192C" w:rsidRDefault="00BC51CD" w:rsidP="00BC51CD">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R</w:t>
            </w:r>
            <w:r w:rsidR="00F116E9" w:rsidRPr="0061192C">
              <w:rPr>
                <w:rFonts w:ascii="Verdana" w:hAnsi="Verdana"/>
              </w:rPr>
              <w:t>eview the organiz</w:t>
            </w:r>
            <w:r w:rsidR="002939E6" w:rsidRPr="0061192C">
              <w:rPr>
                <w:rFonts w:ascii="Verdana" w:hAnsi="Verdana"/>
              </w:rPr>
              <w:t>ation’s internal standard operating processes and procedures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Purpose/Importance</w:t>
            </w:r>
          </w:p>
        </w:tc>
        <w:tc>
          <w:tcPr>
            <w:tcW w:w="6205" w:type="dxa"/>
          </w:tcPr>
          <w:p w:rsidR="002939E6" w:rsidRPr="0061192C" w:rsidRDefault="002939E6" w:rsidP="002939E6">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alignment with I</w:t>
            </w:r>
            <w:r w:rsidR="00F116E9" w:rsidRPr="0061192C">
              <w:rPr>
                <w:rFonts w:ascii="Verdana" w:hAnsi="Verdana"/>
              </w:rPr>
              <w:t>CASA’s newly implemented organiz</w:t>
            </w:r>
            <w:r w:rsidRPr="0061192C">
              <w:rPr>
                <w:rFonts w:ascii="Verdana" w:hAnsi="Verdana"/>
              </w:rPr>
              <w:t>ational structure and optimum service delivery to stakeholders</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Source/Collection of Data</w:t>
            </w:r>
          </w:p>
        </w:tc>
        <w:tc>
          <w:tcPr>
            <w:tcW w:w="6205" w:type="dxa"/>
          </w:tcPr>
          <w:p w:rsidR="002939E6" w:rsidRPr="0061192C" w:rsidRDefault="007D34AC"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SoPs revision/development reports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Method of Calculation</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Data Limitations</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Type of Indicator</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Calculation Type</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Reporting Cycle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New Indicator</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Desired Performance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SoPs reviewed</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Indicator Responsibility</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Anele Nomtshongwana </w:t>
            </w:r>
            <w:r w:rsidR="009F0006">
              <w:rPr>
                <w:rFonts w:ascii="Verdana" w:hAnsi="Verdana"/>
              </w:rPr>
              <w:t xml:space="preserve">– </w:t>
            </w:r>
            <w:r w:rsidR="009F0006" w:rsidRPr="0061192C">
              <w:rPr>
                <w:rFonts w:ascii="Verdana" w:hAnsi="Verdana"/>
              </w:rPr>
              <w:t>G</w:t>
            </w:r>
            <w:r w:rsidR="009F0006">
              <w:rPr>
                <w:rFonts w:ascii="Verdana" w:hAnsi="Verdana"/>
              </w:rPr>
              <w:t xml:space="preserve">eneral </w:t>
            </w:r>
            <w:r w:rsidR="009F0006" w:rsidRPr="0061192C">
              <w:rPr>
                <w:rFonts w:ascii="Verdana" w:hAnsi="Verdana"/>
              </w:rPr>
              <w:t>M</w:t>
            </w:r>
            <w:r w:rsidR="009F0006">
              <w:rPr>
                <w:rFonts w:ascii="Verdana" w:hAnsi="Verdana"/>
              </w:rPr>
              <w:t>anager</w:t>
            </w:r>
            <w:r w:rsidRPr="0061192C">
              <w:rPr>
                <w:rFonts w:ascii="Verdana" w:hAnsi="Verdana"/>
              </w:rPr>
              <w:t>: Regions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Indicator Title</w:t>
            </w:r>
          </w:p>
        </w:tc>
        <w:tc>
          <w:tcPr>
            <w:tcW w:w="6205" w:type="dxa"/>
            <w:shd w:val="clear" w:color="auto" w:fill="00B050"/>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Number of licensees monitored</w:t>
            </w:r>
            <w:r w:rsidR="00201287" w:rsidRPr="0061192C">
              <w:rPr>
                <w:rFonts w:ascii="Verdana" w:hAnsi="Verdana"/>
                <w:b/>
                <w:color w:val="FFFFFF" w:themeColor="background1"/>
              </w:rPr>
              <w:t xml:space="preserve"> on ECS and ECNS activity</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Short Definition</w:t>
            </w:r>
          </w:p>
        </w:tc>
        <w:tc>
          <w:tcPr>
            <w:tcW w:w="6205" w:type="dxa"/>
          </w:tcPr>
          <w:p w:rsidR="002939E6" w:rsidRPr="0061192C" w:rsidRDefault="002939E6" w:rsidP="002939E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Compliance monitoring activity of ECS and ECNS operators with consumer protection regulations </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Purpose/Importance</w:t>
            </w:r>
          </w:p>
        </w:tc>
        <w:tc>
          <w:tcPr>
            <w:tcW w:w="6205" w:type="dxa"/>
          </w:tcPr>
          <w:p w:rsidR="002939E6" w:rsidRPr="0061192C" w:rsidRDefault="00F116E9" w:rsidP="002939E6">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Licens</w:t>
            </w:r>
            <w:r w:rsidR="002939E6" w:rsidRPr="0061192C">
              <w:rPr>
                <w:rFonts w:ascii="Verdana" w:hAnsi="Verdana"/>
              </w:rPr>
              <w:t>ees comply with the end-user subscriber service charter and code of conduct if conduct for licensees</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Source/Collection of Data</w:t>
            </w:r>
          </w:p>
        </w:tc>
        <w:tc>
          <w:tcPr>
            <w:tcW w:w="6205" w:type="dxa"/>
          </w:tcPr>
          <w:p w:rsidR="002939E6" w:rsidRPr="0061192C" w:rsidRDefault="007D34AC"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Licensees monitoring reports on ECS and ECNS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Method of Calculation</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Data Limitations</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Type of Indicator</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Calculation Type</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Reporting Cycle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New Indicator</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Desired Performance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Enforcement action, voluntary compliance</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Indicator Responsibility</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Anele Nomtshongwana </w:t>
            </w:r>
            <w:r w:rsidR="009F0006">
              <w:rPr>
                <w:rFonts w:ascii="Verdana" w:hAnsi="Verdana"/>
              </w:rPr>
              <w:t xml:space="preserve">– </w:t>
            </w:r>
            <w:r w:rsidR="009F0006" w:rsidRPr="0061192C">
              <w:rPr>
                <w:rFonts w:ascii="Verdana" w:hAnsi="Verdana"/>
              </w:rPr>
              <w:t>G</w:t>
            </w:r>
            <w:r w:rsidR="009F0006">
              <w:rPr>
                <w:rFonts w:ascii="Verdana" w:hAnsi="Verdana"/>
              </w:rPr>
              <w:t xml:space="preserve">eneral </w:t>
            </w:r>
            <w:r w:rsidR="009F0006" w:rsidRPr="0061192C">
              <w:rPr>
                <w:rFonts w:ascii="Verdana" w:hAnsi="Verdana"/>
              </w:rPr>
              <w:t>M</w:t>
            </w:r>
            <w:r w:rsidR="009F0006">
              <w:rPr>
                <w:rFonts w:ascii="Verdana" w:hAnsi="Verdana"/>
              </w:rPr>
              <w:t>anager</w:t>
            </w:r>
            <w:r w:rsidRPr="0061192C">
              <w:rPr>
                <w:rFonts w:ascii="Verdana" w:hAnsi="Verdana"/>
              </w:rPr>
              <w:t>: Regions</w:t>
            </w:r>
          </w:p>
        </w:tc>
      </w:tr>
    </w:tbl>
    <w:p w:rsidR="00C60EC2" w:rsidRDefault="00C60EC2" w:rsidP="002939E6">
      <w:pPr>
        <w:pStyle w:val="NoSpacing"/>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2939E6" w:rsidRPr="0061192C" w:rsidTr="009C1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2939E6" w:rsidRPr="005E4304" w:rsidRDefault="00FF441A" w:rsidP="002939E6">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Number of campaigns executed when called upon by NJOC</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Short Definition</w:t>
            </w:r>
          </w:p>
        </w:tc>
        <w:tc>
          <w:tcPr>
            <w:tcW w:w="6205" w:type="dxa"/>
          </w:tcPr>
          <w:p w:rsidR="002939E6" w:rsidRPr="0061192C" w:rsidRDefault="002939E6" w:rsidP="002939E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Active deployment at national events/situations when called upon by the National Joint Operational Centre.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Purpose/Importance</w:t>
            </w:r>
          </w:p>
        </w:tc>
        <w:tc>
          <w:tcPr>
            <w:tcW w:w="6205" w:type="dxa"/>
          </w:tcPr>
          <w:p w:rsidR="002939E6" w:rsidRPr="0061192C" w:rsidRDefault="002939E6" w:rsidP="002939E6">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there is no illegal use of the radio frequency spectrum, to prevent or limit and mitigate radio frequency interference to the SAPS, SANDF, Metro Police and emergency services and to prevent the use of illegal jamming devices during a National and/or Major events</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Source/Collection of Data</w:t>
            </w:r>
          </w:p>
        </w:tc>
        <w:tc>
          <w:tcPr>
            <w:tcW w:w="6205" w:type="dxa"/>
          </w:tcPr>
          <w:p w:rsidR="002939E6" w:rsidRPr="0061192C" w:rsidRDefault="007D34AC" w:rsidP="007D34A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National Joint Operations Centre campaigns execution completion reports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Method of Calculation</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Data Limitations</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Type of Indicator</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Calculation Type</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Reporting Cycle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New Indicator</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Desired Performance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Enforcement action, voluntary compliance</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Indicator Responsibility</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Anele Nomtshongwana </w:t>
            </w:r>
            <w:r w:rsidR="009F0006">
              <w:rPr>
                <w:rFonts w:ascii="Verdana" w:hAnsi="Verdana"/>
              </w:rPr>
              <w:t xml:space="preserve">– </w:t>
            </w:r>
            <w:r w:rsidR="009F0006" w:rsidRPr="0061192C">
              <w:rPr>
                <w:rFonts w:ascii="Verdana" w:hAnsi="Verdana"/>
              </w:rPr>
              <w:t>G</w:t>
            </w:r>
            <w:r w:rsidR="009F0006">
              <w:rPr>
                <w:rFonts w:ascii="Verdana" w:hAnsi="Verdana"/>
              </w:rPr>
              <w:t xml:space="preserve">eneral </w:t>
            </w:r>
            <w:r w:rsidR="009F0006" w:rsidRPr="0061192C">
              <w:rPr>
                <w:rFonts w:ascii="Verdana" w:hAnsi="Verdana"/>
              </w:rPr>
              <w:t>M</w:t>
            </w:r>
            <w:r w:rsidR="009F0006">
              <w:rPr>
                <w:rFonts w:ascii="Verdana" w:hAnsi="Verdana"/>
              </w:rPr>
              <w:t>anager</w:t>
            </w:r>
            <w:r w:rsidRPr="0061192C">
              <w:rPr>
                <w:rFonts w:ascii="Verdana" w:hAnsi="Verdana"/>
              </w:rPr>
              <w:t>: Regions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Indicator Title</w:t>
            </w:r>
          </w:p>
        </w:tc>
        <w:tc>
          <w:tcPr>
            <w:tcW w:w="6205" w:type="dxa"/>
            <w:shd w:val="clear" w:color="auto" w:fill="00B050"/>
          </w:tcPr>
          <w:p w:rsidR="002939E6" w:rsidRPr="0061192C" w:rsidRDefault="00A47E16" w:rsidP="007D34A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rPr>
            </w:pPr>
            <w:r w:rsidRPr="0061192C">
              <w:rPr>
                <w:rFonts w:ascii="Verdana" w:hAnsi="Verdana"/>
                <w:b/>
                <w:color w:val="FFFFFF" w:themeColor="background1"/>
              </w:rPr>
              <w:t>Percentage</w:t>
            </w:r>
            <w:r w:rsidR="002939E6" w:rsidRPr="0061192C">
              <w:rPr>
                <w:rFonts w:ascii="Verdana" w:hAnsi="Verdana"/>
                <w:b/>
                <w:color w:val="FFFFFF" w:themeColor="background1"/>
              </w:rPr>
              <w:t xml:space="preserve"> of cases investigated and resolved  </w:t>
            </w:r>
            <w:r w:rsidR="00FF441A" w:rsidRPr="0061192C">
              <w:rPr>
                <w:rFonts w:ascii="Verdana" w:hAnsi="Verdana"/>
                <w:b/>
                <w:color w:val="FFFFFF" w:themeColor="background1"/>
              </w:rPr>
              <w:t>on harmful radio frequency interferences</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Short Definition</w:t>
            </w:r>
          </w:p>
        </w:tc>
        <w:tc>
          <w:tcPr>
            <w:tcW w:w="6205" w:type="dxa"/>
          </w:tcPr>
          <w:p w:rsidR="002939E6" w:rsidRPr="0061192C" w:rsidRDefault="002939E6" w:rsidP="002939E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Resolution or mitigation of harmful radio frequency interference cases </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Purpose/Importance</w:t>
            </w:r>
          </w:p>
        </w:tc>
        <w:tc>
          <w:tcPr>
            <w:tcW w:w="6205" w:type="dxa"/>
          </w:tcPr>
          <w:p w:rsidR="002939E6" w:rsidRPr="0061192C" w:rsidRDefault="002939E6" w:rsidP="002939E6">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minimize interference and protect stakeholders from harmful practices</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Source/Collection of Data</w:t>
            </w:r>
          </w:p>
        </w:tc>
        <w:tc>
          <w:tcPr>
            <w:tcW w:w="6205" w:type="dxa"/>
          </w:tcPr>
          <w:p w:rsidR="002939E6" w:rsidRPr="0061192C" w:rsidRDefault="007D34AC"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Cases resolution reports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Method of Calculation</w:t>
            </w:r>
          </w:p>
        </w:tc>
        <w:tc>
          <w:tcPr>
            <w:tcW w:w="6205" w:type="dxa"/>
          </w:tcPr>
          <w:p w:rsidR="002939E6" w:rsidRPr="0061192C" w:rsidRDefault="007D34AC" w:rsidP="007D34A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Number of cases investigated and resolved on harmful radio frequency interferences divided by the number of cases picked up multiplied by 100</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Data Limitations</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Type of Indicator</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Calculation Type</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Reporting Cycle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New Indicator</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Desired Performance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Enforcement action, voluntary compliance</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Indicator Responsibility</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Anele Nomtshongwana </w:t>
            </w:r>
            <w:r w:rsidR="009F0006">
              <w:rPr>
                <w:rFonts w:ascii="Verdana" w:hAnsi="Verdana"/>
              </w:rPr>
              <w:t xml:space="preserve">– </w:t>
            </w:r>
            <w:r w:rsidR="009F0006" w:rsidRPr="0061192C">
              <w:rPr>
                <w:rFonts w:ascii="Verdana" w:hAnsi="Verdana"/>
              </w:rPr>
              <w:t>G</w:t>
            </w:r>
            <w:r w:rsidR="009F0006">
              <w:rPr>
                <w:rFonts w:ascii="Verdana" w:hAnsi="Verdana"/>
              </w:rPr>
              <w:t xml:space="preserve">eneral </w:t>
            </w:r>
            <w:r w:rsidR="009F0006" w:rsidRPr="0061192C">
              <w:rPr>
                <w:rFonts w:ascii="Verdana" w:hAnsi="Verdana"/>
              </w:rPr>
              <w:t>M</w:t>
            </w:r>
            <w:r w:rsidR="009F0006">
              <w:rPr>
                <w:rFonts w:ascii="Verdana" w:hAnsi="Verdana"/>
              </w:rPr>
              <w:t>anager</w:t>
            </w:r>
            <w:r w:rsidRPr="0061192C">
              <w:rPr>
                <w:rFonts w:ascii="Verdana" w:hAnsi="Verdana"/>
              </w:rPr>
              <w:t>: Regions</w:t>
            </w:r>
          </w:p>
        </w:tc>
      </w:tr>
    </w:tbl>
    <w:p w:rsidR="00C60EC2" w:rsidRDefault="00C60EC2" w:rsidP="002939E6">
      <w:pPr>
        <w:pStyle w:val="NoSpacing"/>
        <w:rPr>
          <w:rFonts w:ascii="Verdana" w:hAnsi="Verdana"/>
          <w:b/>
          <w:bCs/>
          <w:color w:val="FFFFFF" w:themeColor="background1"/>
        </w:rPr>
        <w:sectPr w:rsidR="00C60EC2">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2939E6" w:rsidRPr="0061192C" w:rsidTr="009C1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2939E6" w:rsidRPr="005E4304" w:rsidRDefault="002939E6" w:rsidP="002939E6">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 xml:space="preserve">Number of high-sites investigations conducted  </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Short Definition</w:t>
            </w:r>
          </w:p>
        </w:tc>
        <w:tc>
          <w:tcPr>
            <w:tcW w:w="6205" w:type="dxa"/>
          </w:tcPr>
          <w:p w:rsidR="002939E6" w:rsidRPr="0061192C" w:rsidRDefault="002939E6" w:rsidP="002939E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Conducting investigations at high sites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Purpose/Importance</w:t>
            </w:r>
          </w:p>
        </w:tc>
        <w:tc>
          <w:tcPr>
            <w:tcW w:w="6205" w:type="dxa"/>
          </w:tcPr>
          <w:p w:rsidR="002939E6" w:rsidRPr="0061192C" w:rsidRDefault="002939E6" w:rsidP="002939E6">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that only ICASA type approved equipment is used in order to minimize interference and protect stakeholders from harmful practices</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Source/Collection of Data</w:t>
            </w:r>
          </w:p>
        </w:tc>
        <w:tc>
          <w:tcPr>
            <w:tcW w:w="6205" w:type="dxa"/>
          </w:tcPr>
          <w:p w:rsidR="002939E6" w:rsidRPr="0061192C" w:rsidRDefault="007D34AC"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High-site investigations completion reports </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Method of Calculation</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Data Limitations</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Type of Indicator</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Calculation Type</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Cumulative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Reporting Cycle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New Indicator</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Desired Performance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Enforcement action, voluntary compliance</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Indicator Responsibility</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Anele Nomtshongwana </w:t>
            </w:r>
            <w:r w:rsidR="009F0006">
              <w:rPr>
                <w:rFonts w:ascii="Verdana" w:hAnsi="Verdana"/>
              </w:rPr>
              <w:t xml:space="preserve">– </w:t>
            </w:r>
            <w:r w:rsidR="009F0006" w:rsidRPr="0061192C">
              <w:rPr>
                <w:rFonts w:ascii="Verdana" w:hAnsi="Verdana"/>
              </w:rPr>
              <w:t>G</w:t>
            </w:r>
            <w:r w:rsidR="009F0006">
              <w:rPr>
                <w:rFonts w:ascii="Verdana" w:hAnsi="Verdana"/>
              </w:rPr>
              <w:t xml:space="preserve">eneral </w:t>
            </w:r>
            <w:r w:rsidR="009F0006" w:rsidRPr="0061192C">
              <w:rPr>
                <w:rFonts w:ascii="Verdana" w:hAnsi="Verdana"/>
              </w:rPr>
              <w:t>M</w:t>
            </w:r>
            <w:r w:rsidR="009F0006">
              <w:rPr>
                <w:rFonts w:ascii="Verdana" w:hAnsi="Verdana"/>
              </w:rPr>
              <w:t>anager</w:t>
            </w:r>
            <w:r w:rsidRPr="0061192C">
              <w:rPr>
                <w:rFonts w:ascii="Verdana" w:hAnsi="Verdana"/>
              </w:rPr>
              <w:t>: Regions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Indicator Title</w:t>
            </w:r>
          </w:p>
        </w:tc>
        <w:tc>
          <w:tcPr>
            <w:tcW w:w="6205" w:type="dxa"/>
            <w:shd w:val="clear" w:color="auto" w:fill="00B050"/>
          </w:tcPr>
          <w:p w:rsidR="002939E6" w:rsidRPr="0061192C" w:rsidRDefault="009C1427"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Number of offices established</w:t>
            </w:r>
            <w:r w:rsidR="00FF441A" w:rsidRPr="0061192C">
              <w:rPr>
                <w:rFonts w:ascii="Verdana" w:hAnsi="Verdana"/>
                <w:b/>
                <w:color w:val="FFFFFF" w:themeColor="background1"/>
              </w:rPr>
              <w:t xml:space="preserve"> in Mpumalanga</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Short Definition</w:t>
            </w:r>
          </w:p>
        </w:tc>
        <w:tc>
          <w:tcPr>
            <w:tcW w:w="6205" w:type="dxa"/>
          </w:tcPr>
          <w:p w:rsidR="002939E6" w:rsidRPr="0061192C" w:rsidRDefault="002939E6" w:rsidP="002939E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Establishment of an office in Mpumalanga</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Purpose/Importance</w:t>
            </w:r>
          </w:p>
        </w:tc>
        <w:tc>
          <w:tcPr>
            <w:tcW w:w="6205" w:type="dxa"/>
          </w:tcPr>
          <w:p w:rsidR="002939E6" w:rsidRPr="0061192C" w:rsidRDefault="002939E6" w:rsidP="002939E6">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 xml:space="preserve">To ensure that ICASA has presence in provinces where it currently does not </w:t>
            </w:r>
            <w:r w:rsidR="00BC51CD">
              <w:rPr>
                <w:rFonts w:ascii="Verdana" w:hAnsi="Verdana"/>
              </w:rPr>
              <w:t xml:space="preserve">have </w:t>
            </w:r>
            <w:r w:rsidRPr="0061192C">
              <w:rPr>
                <w:rFonts w:ascii="Verdana" w:hAnsi="Verdana"/>
              </w:rPr>
              <w:t>office</w:t>
            </w:r>
            <w:r w:rsidR="00BC51CD">
              <w:rPr>
                <w:rFonts w:ascii="Verdana" w:hAnsi="Verdana"/>
              </w:rPr>
              <w:t>s</w:t>
            </w:r>
            <w:r w:rsidRPr="0061192C">
              <w:rPr>
                <w:rFonts w:ascii="Verdana" w:hAnsi="Verdana"/>
              </w:rPr>
              <w:t xml:space="preserve"> and is able to serve the stakeholders there effectively</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Source/Collection of Data</w:t>
            </w:r>
          </w:p>
        </w:tc>
        <w:tc>
          <w:tcPr>
            <w:tcW w:w="6205" w:type="dxa"/>
          </w:tcPr>
          <w:p w:rsidR="002939E6" w:rsidRPr="0061192C" w:rsidRDefault="007D34AC"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Office lease agreement </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Method of Calculation</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Data Limitations</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Type of Indicator</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Calculation Type</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Reporting Cycle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New Indicator</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2939E6" w:rsidRPr="0061192C" w:rsidTr="009C142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Desired Performance</w:t>
            </w:r>
          </w:p>
        </w:tc>
        <w:tc>
          <w:tcPr>
            <w:tcW w:w="6205" w:type="dxa"/>
          </w:tcPr>
          <w:p w:rsidR="002939E6" w:rsidRPr="0061192C" w:rsidRDefault="002939E6" w:rsidP="002939E6">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Successful establishment of offices</w:t>
            </w:r>
          </w:p>
        </w:tc>
      </w:tr>
      <w:tr w:rsidR="002939E6" w:rsidRPr="0061192C" w:rsidTr="009C1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2939E6" w:rsidRPr="0061192C" w:rsidRDefault="002939E6" w:rsidP="002939E6">
            <w:pPr>
              <w:pStyle w:val="NoSpacing"/>
              <w:rPr>
                <w:rFonts w:ascii="Verdana" w:hAnsi="Verdana"/>
              </w:rPr>
            </w:pPr>
            <w:r w:rsidRPr="0061192C">
              <w:rPr>
                <w:rFonts w:ascii="Verdana" w:hAnsi="Verdana"/>
              </w:rPr>
              <w:t>Indicator Responsibility</w:t>
            </w:r>
          </w:p>
        </w:tc>
        <w:tc>
          <w:tcPr>
            <w:tcW w:w="6205" w:type="dxa"/>
          </w:tcPr>
          <w:p w:rsidR="002939E6" w:rsidRPr="0061192C" w:rsidRDefault="002939E6" w:rsidP="002939E6">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Anele Nomtshongwana </w:t>
            </w:r>
            <w:r w:rsidR="009F0006">
              <w:rPr>
                <w:rFonts w:ascii="Verdana" w:hAnsi="Verdana"/>
              </w:rPr>
              <w:t xml:space="preserve">– </w:t>
            </w:r>
            <w:r w:rsidR="009F0006" w:rsidRPr="0061192C">
              <w:rPr>
                <w:rFonts w:ascii="Verdana" w:hAnsi="Verdana"/>
              </w:rPr>
              <w:t>G</w:t>
            </w:r>
            <w:r w:rsidR="009F0006">
              <w:rPr>
                <w:rFonts w:ascii="Verdana" w:hAnsi="Verdana"/>
              </w:rPr>
              <w:t xml:space="preserve">eneral </w:t>
            </w:r>
            <w:r w:rsidR="009F0006" w:rsidRPr="0061192C">
              <w:rPr>
                <w:rFonts w:ascii="Verdana" w:hAnsi="Verdana"/>
              </w:rPr>
              <w:t>M</w:t>
            </w:r>
            <w:r w:rsidR="009F0006">
              <w:rPr>
                <w:rFonts w:ascii="Verdana" w:hAnsi="Verdana"/>
              </w:rPr>
              <w:t>anager</w:t>
            </w:r>
            <w:r w:rsidRPr="0061192C">
              <w:rPr>
                <w:rFonts w:ascii="Verdana" w:hAnsi="Verdana"/>
              </w:rPr>
              <w:t>: Regions</w:t>
            </w:r>
          </w:p>
        </w:tc>
      </w:tr>
    </w:tbl>
    <w:p w:rsidR="00FB529A" w:rsidRPr="0061192C" w:rsidRDefault="00FB529A" w:rsidP="00FB529A">
      <w:pPr>
        <w:pStyle w:val="NoSpacing"/>
        <w:tabs>
          <w:tab w:val="left" w:pos="1095"/>
        </w:tabs>
        <w:rPr>
          <w:rFonts w:ascii="Verdana" w:hAnsi="Verdana"/>
        </w:rPr>
      </w:pPr>
    </w:p>
    <w:p w:rsidR="00B12186" w:rsidRPr="005E4304" w:rsidRDefault="00B12186" w:rsidP="0015778E">
      <w:pPr>
        <w:pStyle w:val="NoSpacing"/>
        <w:jc w:val="center"/>
        <w:rPr>
          <w:rFonts w:ascii="Verdana" w:hAnsi="Verdana"/>
          <w:b/>
          <w:color w:val="00B050"/>
          <w:lang w:val="en-ZA"/>
        </w:rPr>
        <w:sectPr w:rsidR="00B12186" w:rsidRPr="005E4304">
          <w:pgSz w:w="12240" w:h="15840"/>
          <w:pgMar w:top="1440" w:right="1440" w:bottom="1440" w:left="1440" w:header="720" w:footer="720" w:gutter="0"/>
          <w:cols w:space="720"/>
          <w:docGrid w:linePitch="360"/>
        </w:sectPr>
      </w:pPr>
    </w:p>
    <w:p w:rsidR="0015778E" w:rsidRPr="005E4304" w:rsidRDefault="0015778E" w:rsidP="0015778E">
      <w:pPr>
        <w:pStyle w:val="NoSpacing"/>
        <w:jc w:val="center"/>
        <w:rPr>
          <w:rFonts w:ascii="Verdana" w:hAnsi="Verdana"/>
          <w:b/>
          <w:color w:val="00B050"/>
        </w:rPr>
      </w:pPr>
      <w:r w:rsidRPr="005E4304">
        <w:rPr>
          <w:rFonts w:ascii="Verdana" w:hAnsi="Verdana"/>
          <w:b/>
          <w:color w:val="00B050"/>
          <w:lang w:val="en-ZA"/>
        </w:rPr>
        <w:lastRenderedPageBreak/>
        <w:t>Programme</w:t>
      </w:r>
      <w:r w:rsidRPr="00D40799">
        <w:rPr>
          <w:rFonts w:ascii="Verdana" w:hAnsi="Verdana"/>
          <w:b/>
          <w:color w:val="00B050"/>
        </w:rPr>
        <w:t xml:space="preserve"> 10:</w:t>
      </w:r>
      <w:r w:rsidRPr="005E4304">
        <w:rPr>
          <w:rFonts w:ascii="Verdana" w:hAnsi="Verdana"/>
          <w:b/>
          <w:color w:val="00B050"/>
        </w:rPr>
        <w:t xml:space="preserve"> Compliance and Consumer Affairs</w:t>
      </w:r>
    </w:p>
    <w:p w:rsidR="0015778E" w:rsidRPr="0061192C" w:rsidRDefault="0015778E" w:rsidP="0015778E">
      <w:pPr>
        <w:pStyle w:val="NoSpacing"/>
        <w:rPr>
          <w:rFonts w:ascii="Verdana" w:hAnsi="Verdana"/>
        </w:rPr>
      </w:pPr>
    </w:p>
    <w:tbl>
      <w:tblPr>
        <w:tblStyle w:val="GridTable5Dark-Accent6"/>
        <w:tblW w:w="0" w:type="auto"/>
        <w:tblLook w:val="04A0" w:firstRow="1" w:lastRow="0" w:firstColumn="1" w:lastColumn="0" w:noHBand="0" w:noVBand="1"/>
      </w:tblPr>
      <w:tblGrid>
        <w:gridCol w:w="3145"/>
        <w:gridCol w:w="6205"/>
      </w:tblGrid>
      <w:tr w:rsidR="0015778E" w:rsidRPr="0061192C" w:rsidTr="0046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Title</w:t>
            </w:r>
          </w:p>
        </w:tc>
        <w:tc>
          <w:tcPr>
            <w:tcW w:w="6205" w:type="dxa"/>
            <w:shd w:val="clear" w:color="auto" w:fill="00B050"/>
          </w:tcPr>
          <w:p w:rsidR="0015778E" w:rsidRPr="0061192C" w:rsidRDefault="0015778E" w:rsidP="007D34AC">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Number of draft discussion documents</w:t>
            </w:r>
            <w:r w:rsidR="00FF441A" w:rsidRPr="0061192C">
              <w:rPr>
                <w:rFonts w:ascii="Verdana" w:hAnsi="Verdana"/>
              </w:rPr>
              <w:t xml:space="preserve"> on regulatory framework for ECS/ECNS resellers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Short Definition</w:t>
            </w:r>
          </w:p>
        </w:tc>
        <w:tc>
          <w:tcPr>
            <w:tcW w:w="6205" w:type="dxa"/>
          </w:tcPr>
          <w:p w:rsidR="0015778E" w:rsidRPr="0061192C" w:rsidRDefault="0015778E"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Draft Discussion Document on regulatory framework for  ECS/ECNS Resellers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Purpose/Importance</w:t>
            </w:r>
          </w:p>
        </w:tc>
        <w:tc>
          <w:tcPr>
            <w:tcW w:w="6205" w:type="dxa"/>
          </w:tcPr>
          <w:p w:rsidR="0015778E" w:rsidRPr="0061192C" w:rsidRDefault="0015778E"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ECS/ECNS Resellers are not currently regulated. The framework will close this regulatory gap</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Source/Collection of Data</w:t>
            </w:r>
          </w:p>
        </w:tc>
        <w:tc>
          <w:tcPr>
            <w:tcW w:w="6205" w:type="dxa"/>
          </w:tcPr>
          <w:p w:rsidR="0015778E" w:rsidRPr="0061192C" w:rsidRDefault="007D34AC" w:rsidP="007D34A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Draft discussion documents on regulatory framework for ECS/ECNS resellers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Method of Calculation</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Data Limitations</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Type of Indicator</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Calculation Type</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Reporting Cycle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New Indicator</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Desired Performance</w:t>
            </w:r>
          </w:p>
        </w:tc>
        <w:tc>
          <w:tcPr>
            <w:tcW w:w="6205" w:type="dxa"/>
          </w:tcPr>
          <w:p w:rsidR="0015778E" w:rsidRPr="0061192C" w:rsidRDefault="0015778E" w:rsidP="007D34A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Draft Discussion Document on regulatory framework for ECS/ECNS Resellers</w:t>
            </w:r>
            <w:r w:rsidR="00F116E9" w:rsidRPr="0061192C">
              <w:rPr>
                <w:rFonts w:ascii="Verdana" w:hAnsi="Verdana"/>
              </w:rPr>
              <w:t xml:space="preserve"> developed</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Responsibility</w:t>
            </w:r>
          </w:p>
        </w:tc>
        <w:tc>
          <w:tcPr>
            <w:tcW w:w="6205" w:type="dxa"/>
          </w:tcPr>
          <w:p w:rsidR="0015778E" w:rsidRPr="0061192C" w:rsidRDefault="0084598D" w:rsidP="009F000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Elize Van Der Walt</w:t>
            </w:r>
            <w:r w:rsidR="009F0006">
              <w:rPr>
                <w:rFonts w:ascii="Verdana" w:hAnsi="Verdana"/>
              </w:rPr>
              <w:t xml:space="preserve"> -</w:t>
            </w:r>
            <w:r w:rsidRPr="0061192C">
              <w:rPr>
                <w:rFonts w:ascii="Verdana" w:hAnsi="Verdana"/>
              </w:rPr>
              <w:t xml:space="preserve"> General Manager: Compliance and Consumer Affairs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Title</w:t>
            </w:r>
          </w:p>
        </w:tc>
        <w:tc>
          <w:tcPr>
            <w:tcW w:w="6205" w:type="dxa"/>
            <w:shd w:val="clear" w:color="auto" w:fill="00B050"/>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Number of RIA reports</w:t>
            </w:r>
            <w:r w:rsidR="00FF441A" w:rsidRPr="0061192C">
              <w:rPr>
                <w:rFonts w:ascii="Verdana" w:hAnsi="Verdana"/>
                <w:b/>
                <w:color w:val="FFFFFF" w:themeColor="background1"/>
              </w:rPr>
              <w:t xml:space="preserve"> on USAO</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Short Definition</w:t>
            </w:r>
          </w:p>
        </w:tc>
        <w:tc>
          <w:tcPr>
            <w:tcW w:w="6205" w:type="dxa"/>
          </w:tcPr>
          <w:p w:rsidR="0015778E" w:rsidRPr="0061192C" w:rsidRDefault="0015778E"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RIA report on Universal Service and Access Obligation (USAO) model Phase II</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Purpose/Importance</w:t>
            </w:r>
          </w:p>
        </w:tc>
        <w:tc>
          <w:tcPr>
            <w:tcW w:w="6205" w:type="dxa"/>
          </w:tcPr>
          <w:p w:rsidR="0015778E" w:rsidRPr="0061192C" w:rsidRDefault="0015778E"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Improve broadband access for schools, public health institutions and public service institutions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Source/Collection of Data</w:t>
            </w:r>
          </w:p>
        </w:tc>
        <w:tc>
          <w:tcPr>
            <w:tcW w:w="6205" w:type="dxa"/>
          </w:tcPr>
          <w:p w:rsidR="0015778E" w:rsidRPr="0061192C" w:rsidRDefault="007D34AC"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RIA reports on USAO</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Method of Calculation</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Data Limitations</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Type of Indicator</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Calculation Type</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Reporting Cycle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New Indicator</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Desired Performance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Publish RIA report on USAO Phase II model</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Responsibility</w:t>
            </w:r>
          </w:p>
        </w:tc>
        <w:tc>
          <w:tcPr>
            <w:tcW w:w="6205" w:type="dxa"/>
          </w:tcPr>
          <w:p w:rsidR="0015778E" w:rsidRPr="0061192C" w:rsidRDefault="0084598D" w:rsidP="009F000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Elize Van Der Walt</w:t>
            </w:r>
            <w:r w:rsidR="009F0006">
              <w:rPr>
                <w:rFonts w:ascii="Verdana" w:hAnsi="Verdana"/>
              </w:rPr>
              <w:t xml:space="preserve"> -</w:t>
            </w:r>
            <w:r w:rsidRPr="0061192C">
              <w:rPr>
                <w:rFonts w:ascii="Verdana" w:hAnsi="Verdana"/>
              </w:rPr>
              <w:t xml:space="preserve"> General Manager: Compliance and Consumer Affairs</w:t>
            </w:r>
          </w:p>
        </w:tc>
      </w:tr>
    </w:tbl>
    <w:p w:rsidR="00C07DA1" w:rsidRDefault="00C07DA1" w:rsidP="004640E7">
      <w:pPr>
        <w:pStyle w:val="NoSpacing"/>
        <w:rPr>
          <w:rFonts w:ascii="Verdana" w:hAnsi="Verdana"/>
          <w:b/>
          <w:bCs/>
          <w:color w:val="FFFFFF" w:themeColor="background1"/>
        </w:rPr>
        <w:sectPr w:rsidR="00C07DA1">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15778E" w:rsidRPr="0061192C" w:rsidTr="0046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15778E" w:rsidRPr="005E4304" w:rsidRDefault="0015778E" w:rsidP="00FF441A">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 xml:space="preserve">Number of published </w:t>
            </w:r>
            <w:r w:rsidR="00FF441A" w:rsidRPr="005E4304">
              <w:rPr>
                <w:rFonts w:ascii="Verdana" w:hAnsi="Verdana"/>
              </w:rPr>
              <w:t xml:space="preserve">USAF </w:t>
            </w:r>
            <w:r w:rsidR="00F116E9" w:rsidRPr="005E4304">
              <w:rPr>
                <w:rFonts w:ascii="Verdana" w:hAnsi="Verdana"/>
              </w:rPr>
              <w:t xml:space="preserve">draft </w:t>
            </w:r>
            <w:r w:rsidRPr="005E4304">
              <w:rPr>
                <w:rFonts w:ascii="Verdana" w:hAnsi="Verdana"/>
              </w:rPr>
              <w:t>regulations</w:t>
            </w:r>
            <w:r w:rsidR="00FF441A" w:rsidRPr="005E4304">
              <w:rPr>
                <w:rFonts w:ascii="Verdana" w:hAnsi="Verdana"/>
              </w:rPr>
              <w:t xml:space="preserve"> to sustain schools connectivity model</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Short Definition</w:t>
            </w:r>
          </w:p>
        </w:tc>
        <w:tc>
          <w:tcPr>
            <w:tcW w:w="6205" w:type="dxa"/>
          </w:tcPr>
          <w:p w:rsidR="0015778E" w:rsidRPr="0061192C" w:rsidRDefault="0015778E"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 xml:space="preserve">Draft USAF Amendment Regulations to sustain schools connectivity model (Phase I) published </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Purpose/Importance</w:t>
            </w:r>
          </w:p>
        </w:tc>
        <w:tc>
          <w:tcPr>
            <w:tcW w:w="6205" w:type="dxa"/>
          </w:tcPr>
          <w:p w:rsidR="0015778E" w:rsidRPr="0061192C" w:rsidRDefault="0015778E"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amend the existing Universal Service and Access Fund contributions regulations so as to ensure the sustainability of current USO’s at schools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Source/Collection of Data</w:t>
            </w:r>
          </w:p>
        </w:tc>
        <w:tc>
          <w:tcPr>
            <w:tcW w:w="6205" w:type="dxa"/>
          </w:tcPr>
          <w:p w:rsidR="0015778E" w:rsidRPr="0061192C" w:rsidRDefault="007D34AC" w:rsidP="007D34A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USAF draft regulations to sustain schools connectivity model publication</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Method of Calculation</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Data Limitations</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Type of Indicator</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Calculation Type</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Reporting Cycle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New Indicator</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Desired Performance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Draft USAF Amendment Regulations published</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Responsibility</w:t>
            </w:r>
          </w:p>
        </w:tc>
        <w:tc>
          <w:tcPr>
            <w:tcW w:w="6205" w:type="dxa"/>
          </w:tcPr>
          <w:p w:rsidR="0015778E" w:rsidRPr="0061192C" w:rsidRDefault="0084598D" w:rsidP="009F000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Elize Van Der Walt</w:t>
            </w:r>
            <w:r w:rsidR="009F0006">
              <w:rPr>
                <w:rFonts w:ascii="Verdana" w:hAnsi="Verdana"/>
              </w:rPr>
              <w:t xml:space="preserve"> -</w:t>
            </w:r>
            <w:r w:rsidRPr="0061192C">
              <w:rPr>
                <w:rFonts w:ascii="Verdana" w:hAnsi="Verdana"/>
              </w:rPr>
              <w:t xml:space="preserve"> General Manager: Compliance and Consumer Affairs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Title</w:t>
            </w:r>
          </w:p>
        </w:tc>
        <w:tc>
          <w:tcPr>
            <w:tcW w:w="6205" w:type="dxa"/>
            <w:shd w:val="clear" w:color="auto" w:fill="00B050"/>
          </w:tcPr>
          <w:p w:rsidR="0015778E" w:rsidRPr="0061192C" w:rsidRDefault="0015778E" w:rsidP="00FF441A">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Number of compliance reports</w:t>
            </w:r>
            <w:r w:rsidR="00FF441A" w:rsidRPr="0061192C">
              <w:rPr>
                <w:rFonts w:ascii="Verdana" w:hAnsi="Verdana"/>
                <w:b/>
                <w:color w:val="FFFFFF" w:themeColor="background1"/>
              </w:rPr>
              <w:t xml:space="preserve"> on monitored ECS/ECNS licensees </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Short Definition</w:t>
            </w:r>
          </w:p>
        </w:tc>
        <w:tc>
          <w:tcPr>
            <w:tcW w:w="6205" w:type="dxa"/>
          </w:tcPr>
          <w:p w:rsidR="0015778E" w:rsidRPr="0061192C" w:rsidRDefault="0015778E"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Monitored ECS/ECNS licensees compliance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Purpose/Importance</w:t>
            </w:r>
          </w:p>
        </w:tc>
        <w:tc>
          <w:tcPr>
            <w:tcW w:w="6205" w:type="dxa"/>
          </w:tcPr>
          <w:p w:rsidR="0015778E" w:rsidRPr="0061192C" w:rsidRDefault="0015778E" w:rsidP="00CA64AD">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monitor the compliance with applicable legislation and regulations by ECS/ECNS licensees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Source/Collection of Data</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Complianc</w:t>
            </w:r>
            <w:r w:rsidR="007D34AC" w:rsidRPr="0061192C">
              <w:rPr>
                <w:rFonts w:ascii="Verdana" w:hAnsi="Verdana"/>
              </w:rPr>
              <w:t>e monitoring reports on ECS/ECNS licensees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Method of Calculation</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Data Limitations</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Type of Indicator</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Calculation Type</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Reporting Cycle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New Indicator</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Desired Performance</w:t>
            </w:r>
          </w:p>
        </w:tc>
        <w:tc>
          <w:tcPr>
            <w:tcW w:w="6205" w:type="dxa"/>
          </w:tcPr>
          <w:p w:rsidR="0015778E" w:rsidRPr="0061192C" w:rsidRDefault="0015778E" w:rsidP="007D34A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Annual Compliance Report on ECS/ECNS licensees noted by Council</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Responsibility</w:t>
            </w:r>
          </w:p>
        </w:tc>
        <w:tc>
          <w:tcPr>
            <w:tcW w:w="6205" w:type="dxa"/>
          </w:tcPr>
          <w:p w:rsidR="0015778E" w:rsidRPr="0061192C" w:rsidRDefault="0084598D" w:rsidP="009F000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Elize Van Der Walt</w:t>
            </w:r>
            <w:r w:rsidR="009F0006">
              <w:rPr>
                <w:rFonts w:ascii="Verdana" w:hAnsi="Verdana"/>
              </w:rPr>
              <w:t xml:space="preserve"> </w:t>
            </w:r>
            <w:r w:rsidRPr="0061192C">
              <w:rPr>
                <w:rFonts w:ascii="Verdana" w:hAnsi="Verdana"/>
              </w:rPr>
              <w:t xml:space="preserve"> General Manager: Compliance and Consumer Affairs</w:t>
            </w:r>
          </w:p>
        </w:tc>
      </w:tr>
    </w:tbl>
    <w:p w:rsidR="00C07DA1" w:rsidRDefault="00C07DA1" w:rsidP="004640E7">
      <w:pPr>
        <w:pStyle w:val="NoSpacing"/>
        <w:rPr>
          <w:rFonts w:ascii="Verdana" w:hAnsi="Verdana"/>
          <w:b/>
          <w:bCs/>
          <w:color w:val="FFFFFF" w:themeColor="background1"/>
        </w:rPr>
        <w:sectPr w:rsidR="00C07DA1">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15778E" w:rsidRPr="0061192C" w:rsidTr="0046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15778E" w:rsidRPr="005E4304" w:rsidRDefault="0015778E" w:rsidP="00FF441A">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Number of compliance reports</w:t>
            </w:r>
            <w:r w:rsidR="00FF441A" w:rsidRPr="005E4304">
              <w:rPr>
                <w:rFonts w:ascii="Verdana" w:hAnsi="Verdana"/>
              </w:rPr>
              <w:t xml:space="preserve"> on postal service licensees and restraints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Short Definition</w:t>
            </w:r>
          </w:p>
        </w:tc>
        <w:tc>
          <w:tcPr>
            <w:tcW w:w="6205" w:type="dxa"/>
          </w:tcPr>
          <w:p w:rsidR="0015778E" w:rsidRPr="0061192C" w:rsidRDefault="0015778E"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Monitored Postal Service licensees and registrants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Purpose/Importance</w:t>
            </w:r>
          </w:p>
        </w:tc>
        <w:tc>
          <w:tcPr>
            <w:tcW w:w="6205" w:type="dxa"/>
          </w:tcPr>
          <w:p w:rsidR="0015778E" w:rsidRPr="0061192C" w:rsidRDefault="0015778E"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monitor the compliance with applicable legislation and regulations by Postal licensees and registrants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Source/Collection of Data</w:t>
            </w:r>
          </w:p>
        </w:tc>
        <w:tc>
          <w:tcPr>
            <w:tcW w:w="6205" w:type="dxa"/>
          </w:tcPr>
          <w:p w:rsidR="0015778E" w:rsidRPr="0061192C" w:rsidRDefault="007D34AC" w:rsidP="007D34A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Compliance reports on postal licensees and restraints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Method of Calculation</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Data Limitations</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Type of Indicator</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Calculation Type</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Reporting Cycle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New Indicator</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Desired Performance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Annual Compliance Report on Postal Service licensees noted by Council</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Responsibility</w:t>
            </w:r>
          </w:p>
        </w:tc>
        <w:tc>
          <w:tcPr>
            <w:tcW w:w="6205" w:type="dxa"/>
          </w:tcPr>
          <w:p w:rsidR="0015778E" w:rsidRPr="0061192C" w:rsidRDefault="0084598D" w:rsidP="009F000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Elize Van Der Walt</w:t>
            </w:r>
            <w:r w:rsidR="009F0006">
              <w:rPr>
                <w:rFonts w:ascii="Verdana" w:hAnsi="Verdana"/>
              </w:rPr>
              <w:t xml:space="preserve"> -</w:t>
            </w:r>
            <w:r w:rsidRPr="0061192C">
              <w:rPr>
                <w:rFonts w:ascii="Verdana" w:hAnsi="Verdana"/>
              </w:rPr>
              <w:t xml:space="preserve"> General Manager: Compliance and Consumer Affairs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Title</w:t>
            </w:r>
          </w:p>
        </w:tc>
        <w:tc>
          <w:tcPr>
            <w:tcW w:w="6205" w:type="dxa"/>
            <w:shd w:val="clear" w:color="auto" w:fill="00B050"/>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Number of compliance reports</w:t>
            </w:r>
            <w:r w:rsidR="00FF441A" w:rsidRPr="0061192C">
              <w:rPr>
                <w:rFonts w:ascii="Verdana" w:hAnsi="Verdana"/>
                <w:b/>
                <w:color w:val="FFFFFF" w:themeColor="background1"/>
              </w:rPr>
              <w:t xml:space="preserve"> on broadcasting licensees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Short Definition</w:t>
            </w:r>
          </w:p>
        </w:tc>
        <w:tc>
          <w:tcPr>
            <w:tcW w:w="6205" w:type="dxa"/>
          </w:tcPr>
          <w:p w:rsidR="0015778E" w:rsidRPr="0061192C" w:rsidRDefault="00F116E9"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Monitoring of</w:t>
            </w:r>
            <w:r w:rsidR="0015778E" w:rsidRPr="0061192C">
              <w:rPr>
                <w:rFonts w:ascii="Verdana" w:hAnsi="Verdana"/>
              </w:rPr>
              <w:t xml:space="preserve"> Broadcasting licensees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Purpose/Importance</w:t>
            </w:r>
          </w:p>
        </w:tc>
        <w:tc>
          <w:tcPr>
            <w:tcW w:w="6205" w:type="dxa"/>
          </w:tcPr>
          <w:p w:rsidR="0015778E" w:rsidRPr="0061192C" w:rsidRDefault="0015778E" w:rsidP="0061192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monitor the compliance with applicable legislation and regulations by Broadcast Service licensees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Source/Collection of Data</w:t>
            </w:r>
          </w:p>
        </w:tc>
        <w:tc>
          <w:tcPr>
            <w:tcW w:w="6205" w:type="dxa"/>
          </w:tcPr>
          <w:p w:rsidR="0015778E" w:rsidRPr="0061192C" w:rsidRDefault="0061192C" w:rsidP="0061192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Compliance reports on broadcasting licensees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Method of Calculation</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Data Limitations</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Type of Indicator</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Calculation Type</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Reporting Cycle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New Indicator</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Desired Performance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Annual Compliance Report on Broadcasting licensees noted by Council</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Responsibility</w:t>
            </w:r>
          </w:p>
        </w:tc>
        <w:tc>
          <w:tcPr>
            <w:tcW w:w="6205" w:type="dxa"/>
          </w:tcPr>
          <w:p w:rsidR="0015778E" w:rsidRPr="0061192C" w:rsidRDefault="0084598D" w:rsidP="009F000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Elize Van Der Walt</w:t>
            </w:r>
            <w:r w:rsidR="009F0006">
              <w:rPr>
                <w:rFonts w:ascii="Verdana" w:hAnsi="Verdana"/>
              </w:rPr>
              <w:t xml:space="preserve"> -</w:t>
            </w:r>
            <w:r w:rsidRPr="0061192C">
              <w:rPr>
                <w:rFonts w:ascii="Verdana" w:hAnsi="Verdana"/>
              </w:rPr>
              <w:t xml:space="preserve"> General Manager: Compliance and Consumer Affairs</w:t>
            </w:r>
          </w:p>
        </w:tc>
      </w:tr>
    </w:tbl>
    <w:p w:rsidR="00E91514" w:rsidRDefault="00E91514" w:rsidP="004640E7">
      <w:pPr>
        <w:pStyle w:val="NoSpacing"/>
        <w:rPr>
          <w:rFonts w:ascii="Verdana" w:hAnsi="Verdana"/>
          <w:b/>
          <w:bCs/>
          <w:color w:val="FFFFFF" w:themeColor="background1"/>
        </w:rPr>
        <w:sectPr w:rsidR="00E91514">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15778E" w:rsidRPr="0061192C" w:rsidTr="0046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15778E" w:rsidRPr="005E4304" w:rsidRDefault="0015778E" w:rsidP="004640E7">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Number of internal / external stakeholder groups trained</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Short Definition</w:t>
            </w:r>
          </w:p>
        </w:tc>
        <w:tc>
          <w:tcPr>
            <w:tcW w:w="6205" w:type="dxa"/>
          </w:tcPr>
          <w:p w:rsidR="0015778E" w:rsidRPr="0061192C" w:rsidRDefault="0015778E" w:rsidP="0061192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Trained staff/service providers/Licensees and political stakeholders on regulations governing broadcast of municipal elections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Purpose/Importance</w:t>
            </w:r>
          </w:p>
        </w:tc>
        <w:tc>
          <w:tcPr>
            <w:tcW w:w="6205" w:type="dxa"/>
          </w:tcPr>
          <w:p w:rsidR="0015778E" w:rsidRPr="0061192C" w:rsidRDefault="0015778E"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equitable party political broadcasting coverage of the 2016 municipal elections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Source/Collection of Data</w:t>
            </w:r>
          </w:p>
        </w:tc>
        <w:tc>
          <w:tcPr>
            <w:tcW w:w="6205" w:type="dxa"/>
          </w:tcPr>
          <w:p w:rsidR="0015778E" w:rsidRPr="0061192C" w:rsidRDefault="0061192C" w:rsidP="0061192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Training attendance register on internal/external stakeholders groups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Method of Calculation</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Data Limitations</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Type of Indicator</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Calculation Type</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Reporting Cycle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New Indicator</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Desired Performance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Training of the four stakeholders groups (staff/service providers/Licensees and political stakeholders)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Responsibility</w:t>
            </w:r>
          </w:p>
        </w:tc>
        <w:tc>
          <w:tcPr>
            <w:tcW w:w="6205" w:type="dxa"/>
          </w:tcPr>
          <w:p w:rsidR="0015778E" w:rsidRPr="0061192C" w:rsidRDefault="0084598D" w:rsidP="009F000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Elize Van Der Walt</w:t>
            </w:r>
            <w:r w:rsidR="009F0006">
              <w:rPr>
                <w:rFonts w:ascii="Verdana" w:hAnsi="Verdana"/>
              </w:rPr>
              <w:t xml:space="preserve"> -</w:t>
            </w:r>
            <w:r w:rsidRPr="0061192C">
              <w:rPr>
                <w:rFonts w:ascii="Verdana" w:hAnsi="Verdana"/>
              </w:rPr>
              <w:t xml:space="preserve"> General Manager: Compliance and Consumer Affairs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Title</w:t>
            </w:r>
          </w:p>
        </w:tc>
        <w:tc>
          <w:tcPr>
            <w:tcW w:w="6205" w:type="dxa"/>
            <w:shd w:val="clear" w:color="auto" w:fill="00B050"/>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 xml:space="preserve">Number of </w:t>
            </w:r>
            <w:r w:rsidR="00F116E9" w:rsidRPr="0061192C">
              <w:rPr>
                <w:rFonts w:ascii="Verdana" w:hAnsi="Verdana"/>
                <w:b/>
                <w:color w:val="FFFFFF" w:themeColor="background1"/>
              </w:rPr>
              <w:t xml:space="preserve">draft </w:t>
            </w:r>
            <w:r w:rsidRPr="0061192C">
              <w:rPr>
                <w:rFonts w:ascii="Verdana" w:hAnsi="Verdana"/>
                <w:b/>
                <w:color w:val="FFFFFF" w:themeColor="background1"/>
              </w:rPr>
              <w:t>discussion documents</w:t>
            </w:r>
            <w:r w:rsidR="00FF441A" w:rsidRPr="0061192C">
              <w:rPr>
                <w:rFonts w:ascii="Verdana" w:hAnsi="Verdana"/>
                <w:b/>
                <w:color w:val="FFFFFF" w:themeColor="background1"/>
              </w:rPr>
              <w:t xml:space="preserve"> on HDG/BBBEE</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Short Definition</w:t>
            </w:r>
          </w:p>
        </w:tc>
        <w:tc>
          <w:tcPr>
            <w:tcW w:w="6205" w:type="dxa"/>
          </w:tcPr>
          <w:p w:rsidR="0015778E" w:rsidRPr="0061192C" w:rsidRDefault="0015778E"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Internal draft HDG/BBBEE discussion document.</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Purpose/Importance</w:t>
            </w:r>
          </w:p>
        </w:tc>
        <w:tc>
          <w:tcPr>
            <w:tcW w:w="6205" w:type="dxa"/>
          </w:tcPr>
          <w:p w:rsidR="0015778E" w:rsidRPr="0061192C" w:rsidRDefault="0015778E"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a HDG/BBBEE Compliant ICT Sector</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Source/Collection of Data</w:t>
            </w:r>
          </w:p>
        </w:tc>
        <w:tc>
          <w:tcPr>
            <w:tcW w:w="6205" w:type="dxa"/>
          </w:tcPr>
          <w:p w:rsidR="0015778E" w:rsidRPr="0061192C" w:rsidRDefault="0061192C"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Draft discussion documents on HDG/BBEEE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Method of Calculation</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Data Limitations</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Type of Indicator</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Calculation Type</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Reporting Cycle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New Indicator</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Desired Performance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An internal draft discussion document on Equity Ownership and control of licensees.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Responsibility</w:t>
            </w:r>
          </w:p>
        </w:tc>
        <w:tc>
          <w:tcPr>
            <w:tcW w:w="6205" w:type="dxa"/>
          </w:tcPr>
          <w:p w:rsidR="0015778E" w:rsidRPr="0061192C" w:rsidRDefault="0084598D" w:rsidP="009F000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i/>
              </w:rPr>
            </w:pPr>
            <w:r w:rsidRPr="0061192C">
              <w:rPr>
                <w:rFonts w:ascii="Verdana" w:hAnsi="Verdana"/>
              </w:rPr>
              <w:t>Elize Van Der Walt</w:t>
            </w:r>
            <w:r w:rsidR="009F0006">
              <w:rPr>
                <w:rFonts w:ascii="Verdana" w:hAnsi="Verdana"/>
              </w:rPr>
              <w:t xml:space="preserve"> -</w:t>
            </w:r>
            <w:r w:rsidRPr="0061192C">
              <w:rPr>
                <w:rFonts w:ascii="Verdana" w:hAnsi="Verdana"/>
              </w:rPr>
              <w:t xml:space="preserve"> General Manager: Compliance and Consumer Affairs</w:t>
            </w:r>
          </w:p>
        </w:tc>
      </w:tr>
    </w:tbl>
    <w:p w:rsidR="00E91514" w:rsidRDefault="00E91514" w:rsidP="004640E7">
      <w:pPr>
        <w:pStyle w:val="NoSpacing"/>
        <w:rPr>
          <w:rFonts w:ascii="Verdana" w:hAnsi="Verdana"/>
          <w:b/>
          <w:bCs/>
          <w:color w:val="FFFFFF" w:themeColor="background1"/>
        </w:rPr>
        <w:sectPr w:rsidR="00E91514">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15778E" w:rsidRPr="0061192C" w:rsidTr="0046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15778E" w:rsidRPr="005E4304" w:rsidRDefault="0015778E" w:rsidP="004640E7">
            <w:pPr>
              <w:pStyle w:val="NoSpacing"/>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 xml:space="preserve">Number of draft </w:t>
            </w:r>
            <w:r w:rsidR="00FF441A" w:rsidRPr="005E4304">
              <w:rPr>
                <w:rFonts w:ascii="Verdana" w:hAnsi="Verdana"/>
              </w:rPr>
              <w:t xml:space="preserve">consumer protection </w:t>
            </w:r>
            <w:r w:rsidRPr="005E4304">
              <w:rPr>
                <w:rFonts w:ascii="Verdana" w:hAnsi="Verdana"/>
              </w:rPr>
              <w:t>strategies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Short Definition</w:t>
            </w:r>
          </w:p>
        </w:tc>
        <w:tc>
          <w:tcPr>
            <w:tcW w:w="6205" w:type="dxa"/>
          </w:tcPr>
          <w:p w:rsidR="0015778E" w:rsidRPr="0061192C" w:rsidRDefault="0015778E"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Draft Consumer Protection Strategy approved by Council</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Purpose/Importance</w:t>
            </w:r>
          </w:p>
        </w:tc>
        <w:tc>
          <w:tcPr>
            <w:tcW w:w="6205" w:type="dxa"/>
          </w:tcPr>
          <w:p w:rsidR="0015778E" w:rsidRPr="0061192C" w:rsidRDefault="0061192C"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Consumer protection strategies document</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Source/Collection of Data</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Benchmark study</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Method of Calculation</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Data Limitations</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Type of Indicator</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Calculation Type</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Reporting Cycle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New Indicator</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Desired Performance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Approved draft Consumer Protection Strategy.</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Responsibility</w:t>
            </w:r>
          </w:p>
        </w:tc>
        <w:tc>
          <w:tcPr>
            <w:tcW w:w="6205" w:type="dxa"/>
          </w:tcPr>
          <w:p w:rsidR="0015778E" w:rsidRPr="0061192C" w:rsidRDefault="0084598D" w:rsidP="009F000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Elize Van Der Walt</w:t>
            </w:r>
            <w:r w:rsidR="009F0006">
              <w:rPr>
                <w:rFonts w:ascii="Verdana" w:hAnsi="Verdana"/>
              </w:rPr>
              <w:t xml:space="preserve"> -</w:t>
            </w:r>
            <w:r w:rsidRPr="0061192C">
              <w:rPr>
                <w:rFonts w:ascii="Verdana" w:hAnsi="Verdana"/>
              </w:rPr>
              <w:t xml:space="preserve"> General Manager: Compliance and Consumer Affairs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Title</w:t>
            </w:r>
          </w:p>
        </w:tc>
        <w:tc>
          <w:tcPr>
            <w:tcW w:w="6205" w:type="dxa"/>
            <w:shd w:val="clear" w:color="auto" w:fill="00B050"/>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 xml:space="preserve">Number of draft Regulations </w:t>
            </w:r>
            <w:r w:rsidR="00FF441A" w:rsidRPr="0061192C">
              <w:rPr>
                <w:rFonts w:ascii="Verdana" w:hAnsi="Verdana"/>
                <w:b/>
                <w:color w:val="FFFFFF" w:themeColor="background1"/>
              </w:rPr>
              <w:t>on CAP</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Short Definition</w:t>
            </w:r>
          </w:p>
        </w:tc>
        <w:tc>
          <w:tcPr>
            <w:tcW w:w="6205" w:type="dxa"/>
          </w:tcPr>
          <w:p w:rsidR="0015778E" w:rsidRPr="0061192C" w:rsidRDefault="0015778E"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Published draft amended Regulations establishing the Consumer Advisory Panel (CAP)</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Purpose/Importance</w:t>
            </w:r>
          </w:p>
        </w:tc>
        <w:tc>
          <w:tcPr>
            <w:tcW w:w="6205" w:type="dxa"/>
          </w:tcPr>
          <w:p w:rsidR="0015778E" w:rsidRPr="0061192C" w:rsidRDefault="0015778E"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ensure protection of audiences and consumers (end-users) via the re-establishment of the Consumer Advisory Panel (CAP)</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Source/Collection of Data</w:t>
            </w:r>
          </w:p>
        </w:tc>
        <w:tc>
          <w:tcPr>
            <w:tcW w:w="6205" w:type="dxa"/>
          </w:tcPr>
          <w:p w:rsidR="0015778E" w:rsidRPr="0061192C" w:rsidRDefault="0061192C"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Draft regulations on CAP document</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Method of Calculation</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Data Limitations</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Type of Indicator</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Calculation Type</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Reporting Cycle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New Indicator</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Desired Performance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Published draft amended regulations for Consumer Advisory Panel</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Responsibility</w:t>
            </w:r>
          </w:p>
        </w:tc>
        <w:tc>
          <w:tcPr>
            <w:tcW w:w="6205" w:type="dxa"/>
          </w:tcPr>
          <w:p w:rsidR="0015778E" w:rsidRPr="0061192C" w:rsidRDefault="0084598D" w:rsidP="009F000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Elize Van Der Walt</w:t>
            </w:r>
            <w:r w:rsidR="009F0006">
              <w:rPr>
                <w:rFonts w:ascii="Verdana" w:hAnsi="Verdana"/>
              </w:rPr>
              <w:t xml:space="preserve"> -</w:t>
            </w:r>
            <w:r w:rsidRPr="0061192C">
              <w:rPr>
                <w:rFonts w:ascii="Verdana" w:hAnsi="Verdana"/>
              </w:rPr>
              <w:t xml:space="preserve"> General Manager: Compliance and Consumer Affairs</w:t>
            </w:r>
          </w:p>
        </w:tc>
      </w:tr>
    </w:tbl>
    <w:p w:rsidR="00E91514" w:rsidRDefault="00E91514" w:rsidP="004640E7">
      <w:pPr>
        <w:pStyle w:val="NoSpacing"/>
        <w:rPr>
          <w:rFonts w:ascii="Verdana" w:hAnsi="Verdana"/>
          <w:b/>
          <w:bCs/>
          <w:color w:val="FFFFFF" w:themeColor="background1"/>
        </w:rPr>
        <w:sectPr w:rsidR="00E91514">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15778E" w:rsidRPr="0061192C" w:rsidTr="0046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15778E" w:rsidRPr="0061192C" w:rsidRDefault="00D40799" w:rsidP="00D40799">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b w:val="0"/>
              </w:rPr>
            </w:pPr>
            <w:r>
              <w:rPr>
                <w:rFonts w:ascii="Verdana" w:hAnsi="Verdana"/>
                <w:b w:val="0"/>
              </w:rPr>
              <w:t>Percentage</w:t>
            </w:r>
            <w:r w:rsidRPr="0061192C">
              <w:rPr>
                <w:rFonts w:ascii="Verdana" w:hAnsi="Verdana"/>
                <w:b w:val="0"/>
              </w:rPr>
              <w:t xml:space="preserve"> </w:t>
            </w:r>
            <w:r w:rsidR="0015778E" w:rsidRPr="0061192C">
              <w:rPr>
                <w:rFonts w:ascii="Verdana" w:hAnsi="Verdana"/>
                <w:b w:val="0"/>
              </w:rPr>
              <w:t xml:space="preserve">of </w:t>
            </w:r>
            <w:r w:rsidRPr="0061192C">
              <w:rPr>
                <w:rFonts w:ascii="Verdana" w:hAnsi="Verdana"/>
                <w:b w:val="0"/>
              </w:rPr>
              <w:t xml:space="preserve">complaints </w:t>
            </w:r>
            <w:r w:rsidR="0015778E" w:rsidRPr="0061192C">
              <w:rPr>
                <w:rFonts w:ascii="Verdana" w:hAnsi="Verdana"/>
                <w:b w:val="0"/>
              </w:rPr>
              <w:t>resol</w:t>
            </w:r>
            <w:r>
              <w:rPr>
                <w:rFonts w:ascii="Verdana" w:hAnsi="Verdana"/>
                <w:b w:val="0"/>
              </w:rPr>
              <w:t>ved</w:t>
            </w:r>
            <w:r w:rsidR="0015778E" w:rsidRPr="0061192C">
              <w:rPr>
                <w:rFonts w:ascii="Verdana" w:hAnsi="Verdana"/>
                <w:b w:val="0"/>
              </w:rPr>
              <w:t xml:space="preserve"> </w:t>
            </w:r>
            <w:r w:rsidR="00152AB0" w:rsidRPr="0061192C">
              <w:rPr>
                <w:rFonts w:ascii="Verdana" w:hAnsi="Verdana"/>
                <w:b w:val="0"/>
              </w:rPr>
              <w:t>against ICT service providers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Short Definition</w:t>
            </w:r>
          </w:p>
        </w:tc>
        <w:tc>
          <w:tcPr>
            <w:tcW w:w="6205" w:type="dxa"/>
          </w:tcPr>
          <w:p w:rsidR="0015778E" w:rsidRPr="0061192C" w:rsidRDefault="0015778E"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Resolved consumer complaints.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Purpose/Importance</w:t>
            </w:r>
          </w:p>
        </w:tc>
        <w:tc>
          <w:tcPr>
            <w:tcW w:w="6205" w:type="dxa"/>
          </w:tcPr>
          <w:p w:rsidR="0015778E" w:rsidRPr="0061192C" w:rsidRDefault="0015778E" w:rsidP="0061192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protect audiences and consumers (end-users) by resolving complaints against their ICT service providers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Source/Collection of Data</w:t>
            </w:r>
          </w:p>
        </w:tc>
        <w:tc>
          <w:tcPr>
            <w:tcW w:w="6205" w:type="dxa"/>
          </w:tcPr>
          <w:p w:rsidR="0015778E" w:rsidRPr="0061192C" w:rsidRDefault="0061192C"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Complaints against ICT service providers resolution report</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Method of Calculation</w:t>
            </w:r>
          </w:p>
        </w:tc>
        <w:tc>
          <w:tcPr>
            <w:tcW w:w="6205" w:type="dxa"/>
          </w:tcPr>
          <w:p w:rsidR="0015778E" w:rsidRPr="0061192C" w:rsidRDefault="005132E3" w:rsidP="0061192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Number of complaints against ICT service providers resolved divided by the total number of complaints against ICT service providers</w:t>
            </w:r>
            <w:r w:rsidR="00D40799">
              <w:rPr>
                <w:rFonts w:ascii="Verdana" w:hAnsi="Verdana"/>
              </w:rPr>
              <w:t xml:space="preserve"> received</w:t>
            </w:r>
            <w:r w:rsidR="00BC51CD">
              <w:rPr>
                <w:rFonts w:ascii="Verdana" w:hAnsi="Verdana"/>
              </w:rPr>
              <w:t xml:space="preserve"> multiplied by 100</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Data Limitations</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Type of Indicator</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Calculation Type</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Reporting Cycle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New Indicator</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Desired Performance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Resolve 75% of consumer complaints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Responsibility</w:t>
            </w:r>
          </w:p>
        </w:tc>
        <w:tc>
          <w:tcPr>
            <w:tcW w:w="6205" w:type="dxa"/>
          </w:tcPr>
          <w:p w:rsidR="0015778E" w:rsidRPr="0061192C" w:rsidRDefault="0084598D" w:rsidP="009F000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Elize Van Der Walt</w:t>
            </w:r>
            <w:r w:rsidR="009F0006">
              <w:rPr>
                <w:rFonts w:ascii="Verdana" w:hAnsi="Verdana"/>
              </w:rPr>
              <w:t xml:space="preserve"> -</w:t>
            </w:r>
            <w:r w:rsidRPr="0061192C">
              <w:rPr>
                <w:rFonts w:ascii="Verdana" w:hAnsi="Verdana"/>
              </w:rPr>
              <w:t xml:space="preserve"> General Manager: Compliance and Consumer Affairs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Title</w:t>
            </w:r>
          </w:p>
        </w:tc>
        <w:tc>
          <w:tcPr>
            <w:tcW w:w="6205" w:type="dxa"/>
            <w:shd w:val="clear" w:color="auto" w:fill="00B050"/>
          </w:tcPr>
          <w:p w:rsidR="0015778E" w:rsidRPr="0061192C" w:rsidRDefault="00025DFD" w:rsidP="00152AB0">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b/>
              </w:rPr>
            </w:pPr>
            <w:r w:rsidRPr="0061192C">
              <w:rPr>
                <w:rFonts w:ascii="Verdana" w:hAnsi="Verdana"/>
                <w:b/>
                <w:color w:val="FFFFFF" w:themeColor="background1"/>
              </w:rPr>
              <w:t>Number of amended</w:t>
            </w:r>
            <w:r w:rsidR="0061192C" w:rsidRPr="0061192C">
              <w:rPr>
                <w:rFonts w:ascii="Verdana" w:hAnsi="Verdana"/>
                <w:b/>
                <w:color w:val="FFFFFF" w:themeColor="background1"/>
              </w:rPr>
              <w:t xml:space="preserve"> e</w:t>
            </w:r>
            <w:r w:rsidR="00152AB0" w:rsidRPr="0061192C">
              <w:rPr>
                <w:rFonts w:ascii="Verdana" w:hAnsi="Verdana"/>
                <w:b/>
                <w:color w:val="FFFFFF" w:themeColor="background1"/>
              </w:rPr>
              <w:t xml:space="preserve">nd-users and subscriber charter regulations </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Short Definition</w:t>
            </w:r>
          </w:p>
        </w:tc>
        <w:tc>
          <w:tcPr>
            <w:tcW w:w="6205" w:type="dxa"/>
          </w:tcPr>
          <w:p w:rsidR="0015778E" w:rsidRPr="0061192C" w:rsidRDefault="0015778E"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Amendment to End-user and Subscriber Charter Regulations</w:t>
            </w:r>
            <w:r w:rsidRPr="005E4304">
              <w:rPr>
                <w:rFonts w:ascii="Verdana" w:hAnsi="Verdana"/>
                <w:lang w:val="en-ZA"/>
              </w:rPr>
              <w:t xml:space="preserve"> gazetted</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Purpose/Importance</w:t>
            </w:r>
          </w:p>
        </w:tc>
        <w:tc>
          <w:tcPr>
            <w:tcW w:w="6205" w:type="dxa"/>
          </w:tcPr>
          <w:p w:rsidR="0015778E" w:rsidRPr="0061192C" w:rsidRDefault="0015778E"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amend the End-User and Subscriber Charter Regulations to improve consumer protection</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5E4304" w:rsidRDefault="0015778E" w:rsidP="004640E7">
            <w:pPr>
              <w:pStyle w:val="NoSpacing"/>
              <w:rPr>
                <w:rFonts w:ascii="Verdana" w:hAnsi="Verdana"/>
                <w:lang w:val="en-ZA"/>
              </w:rPr>
            </w:pPr>
            <w:r w:rsidRPr="0061192C">
              <w:rPr>
                <w:rFonts w:ascii="Verdana" w:hAnsi="Verdana"/>
              </w:rPr>
              <w:t>Source/Collection of Data</w:t>
            </w:r>
          </w:p>
        </w:tc>
        <w:tc>
          <w:tcPr>
            <w:tcW w:w="6205" w:type="dxa"/>
          </w:tcPr>
          <w:p w:rsidR="0015778E" w:rsidRPr="0061192C" w:rsidRDefault="0061192C" w:rsidP="00BC51CD">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5E4304">
              <w:rPr>
                <w:rFonts w:ascii="Verdana" w:hAnsi="Verdana"/>
                <w:lang w:val="en-ZA"/>
              </w:rPr>
              <w:t>Gazetted</w:t>
            </w:r>
            <w:r w:rsidRPr="0061192C">
              <w:rPr>
                <w:rFonts w:ascii="Verdana" w:hAnsi="Verdana"/>
              </w:rPr>
              <w:t xml:space="preserve"> amended end-users and subscriber</w:t>
            </w:r>
            <w:r w:rsidR="00BC51CD">
              <w:rPr>
                <w:rFonts w:ascii="Verdana" w:hAnsi="Verdana"/>
              </w:rPr>
              <w:t xml:space="preserve"> charter re</w:t>
            </w:r>
            <w:r w:rsidRPr="0061192C">
              <w:rPr>
                <w:rFonts w:ascii="Verdana" w:hAnsi="Verdana"/>
              </w:rPr>
              <w:t>gulations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Method of Calculation</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Data Limitations</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Type of Indicator</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Calculation Type</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Reporting Cycle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New Indicator</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Desired Performance</w:t>
            </w:r>
          </w:p>
        </w:tc>
        <w:tc>
          <w:tcPr>
            <w:tcW w:w="6205" w:type="dxa"/>
          </w:tcPr>
          <w:p w:rsidR="0015778E" w:rsidRPr="0061192C" w:rsidRDefault="0015778E" w:rsidP="0061192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Published amended Regulations on minimum standards for</w:t>
            </w:r>
            <w:r w:rsidR="00BC51CD">
              <w:rPr>
                <w:rFonts w:ascii="Verdana" w:hAnsi="Verdana"/>
              </w:rPr>
              <w:t xml:space="preserve"> end-user and subscriber</w:t>
            </w:r>
            <w:r w:rsidRPr="0061192C">
              <w:rPr>
                <w:rFonts w:ascii="Verdana" w:hAnsi="Verdana"/>
              </w:rPr>
              <w:t xml:space="preserve"> charter</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Responsibility</w:t>
            </w:r>
          </w:p>
        </w:tc>
        <w:tc>
          <w:tcPr>
            <w:tcW w:w="6205" w:type="dxa"/>
          </w:tcPr>
          <w:p w:rsidR="0015778E" w:rsidRPr="0061192C" w:rsidRDefault="0084598D" w:rsidP="009F000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Elize Van Der Walt</w:t>
            </w:r>
            <w:r w:rsidR="009F0006">
              <w:rPr>
                <w:rFonts w:ascii="Verdana" w:hAnsi="Verdana"/>
              </w:rPr>
              <w:t xml:space="preserve"> -</w:t>
            </w:r>
            <w:r w:rsidRPr="0061192C">
              <w:rPr>
                <w:rFonts w:ascii="Verdana" w:hAnsi="Verdana"/>
              </w:rPr>
              <w:t xml:space="preserve"> General Manager: Compliance and Consumer Affairs</w:t>
            </w:r>
          </w:p>
        </w:tc>
      </w:tr>
    </w:tbl>
    <w:p w:rsidR="00E91514" w:rsidRDefault="00E91514" w:rsidP="004640E7">
      <w:pPr>
        <w:pStyle w:val="NoSpacing"/>
        <w:rPr>
          <w:rFonts w:ascii="Verdana" w:hAnsi="Verdana"/>
          <w:b/>
          <w:bCs/>
          <w:color w:val="FFFFFF" w:themeColor="background1"/>
        </w:rPr>
        <w:sectPr w:rsidR="00E91514">
          <w:pgSz w:w="12240" w:h="15840"/>
          <w:pgMar w:top="1440" w:right="1440" w:bottom="1440" w:left="1440" w:header="720" w:footer="720" w:gutter="0"/>
          <w:cols w:space="720"/>
          <w:docGrid w:linePitch="360"/>
        </w:sectPr>
      </w:pPr>
    </w:p>
    <w:tbl>
      <w:tblPr>
        <w:tblStyle w:val="GridTable5Dark-Accent6"/>
        <w:tblW w:w="0" w:type="auto"/>
        <w:tblLook w:val="04A0" w:firstRow="1" w:lastRow="0" w:firstColumn="1" w:lastColumn="0" w:noHBand="0" w:noVBand="1"/>
      </w:tblPr>
      <w:tblGrid>
        <w:gridCol w:w="3145"/>
        <w:gridCol w:w="6205"/>
      </w:tblGrid>
      <w:tr w:rsidR="0015778E" w:rsidRPr="0061192C" w:rsidTr="004640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lastRenderedPageBreak/>
              <w:t>Indicator Title</w:t>
            </w:r>
          </w:p>
        </w:tc>
        <w:tc>
          <w:tcPr>
            <w:tcW w:w="6205" w:type="dxa"/>
            <w:shd w:val="clear" w:color="auto" w:fill="00B050"/>
          </w:tcPr>
          <w:p w:rsidR="0015778E" w:rsidRPr="005E4304" w:rsidRDefault="0015778E" w:rsidP="00152AB0">
            <w:pPr>
              <w:pStyle w:val="NoSpacing"/>
              <w:jc w:val="both"/>
              <w:cnfStyle w:val="100000000000" w:firstRow="1" w:lastRow="0" w:firstColumn="0" w:lastColumn="0" w:oddVBand="0" w:evenVBand="0" w:oddHBand="0" w:evenHBand="0" w:firstRowFirstColumn="0" w:firstRowLastColumn="0" w:lastRowFirstColumn="0" w:lastRowLastColumn="0"/>
              <w:rPr>
                <w:rFonts w:ascii="Verdana" w:hAnsi="Verdana"/>
              </w:rPr>
            </w:pPr>
            <w:r w:rsidRPr="005E4304">
              <w:rPr>
                <w:rFonts w:ascii="Verdana" w:hAnsi="Verdana"/>
              </w:rPr>
              <w:t>Number of collaborative frameworks/agreements established</w:t>
            </w:r>
            <w:r w:rsidR="00152AB0" w:rsidRPr="005E4304">
              <w:rPr>
                <w:rFonts w:ascii="Verdana" w:hAnsi="Verdana"/>
              </w:rPr>
              <w:t xml:space="preserve"> with National Consumer Commission</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Short Definition</w:t>
            </w:r>
          </w:p>
        </w:tc>
        <w:tc>
          <w:tcPr>
            <w:tcW w:w="6205" w:type="dxa"/>
          </w:tcPr>
          <w:p w:rsidR="0015778E" w:rsidRPr="0061192C" w:rsidRDefault="0015778E" w:rsidP="004640E7">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Collaborative framework(s) established with National Consumer Commission to protect consumers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Purpose/Importance</w:t>
            </w:r>
          </w:p>
        </w:tc>
        <w:tc>
          <w:tcPr>
            <w:tcW w:w="6205" w:type="dxa"/>
          </w:tcPr>
          <w:p w:rsidR="0015778E" w:rsidRPr="0061192C" w:rsidRDefault="0015778E" w:rsidP="004640E7">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To collaborate with the NCC to improve the protection of consumers and audiences</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Source/Collection of Data</w:t>
            </w:r>
          </w:p>
        </w:tc>
        <w:tc>
          <w:tcPr>
            <w:tcW w:w="6205" w:type="dxa"/>
          </w:tcPr>
          <w:p w:rsidR="0015778E" w:rsidRPr="0061192C" w:rsidRDefault="0061192C" w:rsidP="0061192C">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Collaborative frameworks/agreements establishment with National Consumer Commission document</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Method of Calculation</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Counting</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Data Limitations</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Type of Indicator</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Output</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Calculation Type</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Non-cumulative</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Reporting Cycle</w:t>
            </w:r>
          </w:p>
        </w:tc>
        <w:tc>
          <w:tcPr>
            <w:tcW w:w="6205" w:type="dxa"/>
          </w:tcPr>
          <w:p w:rsidR="0015778E" w:rsidRPr="0061192C" w:rsidRDefault="0015778E" w:rsidP="004640E7">
            <w:pPr>
              <w:pStyle w:val="NoSpacing"/>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Quarterly</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New Indicator</w:t>
            </w:r>
          </w:p>
        </w:tc>
        <w:tc>
          <w:tcPr>
            <w:tcW w:w="6205" w:type="dxa"/>
          </w:tcPr>
          <w:p w:rsidR="0015778E" w:rsidRPr="0061192C" w:rsidRDefault="0015778E" w:rsidP="004640E7">
            <w:pPr>
              <w:pStyle w:val="NoSpacing"/>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Yes</w:t>
            </w:r>
          </w:p>
        </w:tc>
      </w:tr>
      <w:tr w:rsidR="0015778E" w:rsidRPr="0061192C" w:rsidTr="004640E7">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Desired Performance</w:t>
            </w:r>
          </w:p>
        </w:tc>
        <w:tc>
          <w:tcPr>
            <w:tcW w:w="6205" w:type="dxa"/>
          </w:tcPr>
          <w:p w:rsidR="0015778E" w:rsidRPr="0061192C" w:rsidRDefault="0015778E" w:rsidP="0061192C">
            <w:pPr>
              <w:pStyle w:val="NoSpacing"/>
              <w:jc w:val="both"/>
              <w:cnfStyle w:val="000000000000" w:firstRow="0" w:lastRow="0" w:firstColumn="0" w:lastColumn="0" w:oddVBand="0" w:evenVBand="0" w:oddHBand="0" w:evenHBand="0" w:firstRowFirstColumn="0" w:firstRowLastColumn="0" w:lastRowFirstColumn="0" w:lastRowLastColumn="0"/>
              <w:rPr>
                <w:rFonts w:ascii="Verdana" w:hAnsi="Verdana"/>
              </w:rPr>
            </w:pPr>
            <w:r w:rsidRPr="0061192C">
              <w:rPr>
                <w:rFonts w:ascii="Verdana" w:hAnsi="Verdana"/>
              </w:rPr>
              <w:t>ICASA - National Consumer Commission collaborative framework for consumer protection</w:t>
            </w:r>
          </w:p>
        </w:tc>
      </w:tr>
      <w:tr w:rsidR="0015778E" w:rsidRPr="0061192C" w:rsidTr="004640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00B050"/>
          </w:tcPr>
          <w:p w:rsidR="0015778E" w:rsidRPr="0061192C" w:rsidRDefault="0015778E" w:rsidP="004640E7">
            <w:pPr>
              <w:pStyle w:val="NoSpacing"/>
              <w:rPr>
                <w:rFonts w:ascii="Verdana" w:hAnsi="Verdana"/>
              </w:rPr>
            </w:pPr>
            <w:r w:rsidRPr="0061192C">
              <w:rPr>
                <w:rFonts w:ascii="Verdana" w:hAnsi="Verdana"/>
              </w:rPr>
              <w:t>Indicator Responsibility</w:t>
            </w:r>
          </w:p>
        </w:tc>
        <w:tc>
          <w:tcPr>
            <w:tcW w:w="6205" w:type="dxa"/>
          </w:tcPr>
          <w:p w:rsidR="0015778E" w:rsidRPr="0061192C" w:rsidRDefault="0084598D" w:rsidP="009F0006">
            <w:pPr>
              <w:pStyle w:val="NoSpacing"/>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61192C">
              <w:rPr>
                <w:rFonts w:ascii="Verdana" w:hAnsi="Verdana"/>
              </w:rPr>
              <w:t>Elize Van Der Walt</w:t>
            </w:r>
            <w:r w:rsidR="009F0006">
              <w:rPr>
                <w:rFonts w:ascii="Verdana" w:hAnsi="Verdana"/>
              </w:rPr>
              <w:t xml:space="preserve"> -</w:t>
            </w:r>
            <w:r w:rsidRPr="0061192C">
              <w:rPr>
                <w:rFonts w:ascii="Verdana" w:hAnsi="Verdana"/>
              </w:rPr>
              <w:t xml:space="preserve"> General Manager: Compliance and Consumer Affairs</w:t>
            </w:r>
          </w:p>
        </w:tc>
      </w:tr>
    </w:tbl>
    <w:p w:rsidR="0015778E" w:rsidRPr="0061192C" w:rsidRDefault="0015778E" w:rsidP="0061192C">
      <w:pPr>
        <w:pStyle w:val="NoSpacing"/>
      </w:pPr>
    </w:p>
    <w:sectPr w:rsidR="0015778E" w:rsidRPr="006119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F8C" w:rsidRDefault="00E26F8C" w:rsidP="001524CC">
      <w:pPr>
        <w:spacing w:after="0" w:line="240" w:lineRule="auto"/>
      </w:pPr>
      <w:r>
        <w:separator/>
      </w:r>
    </w:p>
  </w:endnote>
  <w:endnote w:type="continuationSeparator" w:id="0">
    <w:p w:rsidR="00E26F8C" w:rsidRDefault="00E26F8C" w:rsidP="0015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F8C" w:rsidRDefault="00E26F8C">
    <w:pPr>
      <w:pStyle w:val="Footer"/>
      <w:pBdr>
        <w:top w:val="single" w:sz="4" w:space="1" w:color="D9D9D9" w:themeColor="background1" w:themeShade="D9"/>
      </w:pBdr>
      <w:jc w:val="right"/>
    </w:pPr>
    <w:sdt>
      <w:sdtPr>
        <w:id w:val="-635407501"/>
        <w:docPartObj>
          <w:docPartGallery w:val="Page Numbers (Bottom of Page)"/>
          <w:docPartUnique/>
        </w:docPartObj>
      </w:sdtPr>
      <w:sdtEndPr>
        <w:rPr>
          <w:color w:val="7F7F7F" w:themeColor="background1" w:themeShade="7F"/>
          <w:spacing w:val="60"/>
        </w:rPr>
      </w:sdtEndPr>
      <w:sdtContent>
        <w:r>
          <w:rPr>
            <w:color w:val="7F7F7F" w:themeColor="background1" w:themeShade="7F"/>
            <w:spacing w:val="60"/>
          </w:rPr>
          <w:t>Page</w:t>
        </w:r>
      </w:sdtContent>
    </w:sdt>
    <w:r w:rsidRPr="008C5A7F">
      <w:t xml:space="preserve"> </w:t>
    </w:r>
    <w:r w:rsidRPr="008C5A7F">
      <w:rPr>
        <w:color w:val="7F7F7F" w:themeColor="background1" w:themeShade="7F"/>
        <w:spacing w:val="60"/>
      </w:rPr>
      <w:fldChar w:fldCharType="begin"/>
    </w:r>
    <w:r w:rsidRPr="008C5A7F">
      <w:rPr>
        <w:color w:val="7F7F7F" w:themeColor="background1" w:themeShade="7F"/>
        <w:spacing w:val="60"/>
      </w:rPr>
      <w:instrText xml:space="preserve"> PAGE   \* MERGEFORMAT </w:instrText>
    </w:r>
    <w:r w:rsidRPr="008C5A7F">
      <w:rPr>
        <w:color w:val="7F7F7F" w:themeColor="background1" w:themeShade="7F"/>
        <w:spacing w:val="60"/>
      </w:rPr>
      <w:fldChar w:fldCharType="separate"/>
    </w:r>
    <w:r w:rsidR="00560737">
      <w:rPr>
        <w:noProof/>
        <w:color w:val="7F7F7F" w:themeColor="background1" w:themeShade="7F"/>
        <w:spacing w:val="60"/>
      </w:rPr>
      <w:t>50</w:t>
    </w:r>
    <w:r w:rsidRPr="008C5A7F">
      <w:rPr>
        <w:color w:val="7F7F7F" w:themeColor="background1" w:themeShade="7F"/>
        <w:spacing w:val="60"/>
      </w:rPr>
      <w:fldChar w:fldCharType="end"/>
    </w:r>
    <w:r w:rsidRPr="008C5A7F">
      <w:rPr>
        <w:color w:val="7F7F7F" w:themeColor="background1" w:themeShade="7F"/>
        <w:spacing w:val="60"/>
      </w:rPr>
      <w:t xml:space="preserve"> |</w:t>
    </w:r>
  </w:p>
  <w:p w:rsidR="00E26F8C" w:rsidRDefault="00E26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F8C" w:rsidRDefault="00E26F8C" w:rsidP="001524CC">
      <w:pPr>
        <w:spacing w:after="0" w:line="240" w:lineRule="auto"/>
      </w:pPr>
      <w:r>
        <w:separator/>
      </w:r>
    </w:p>
  </w:footnote>
  <w:footnote w:type="continuationSeparator" w:id="0">
    <w:p w:rsidR="00E26F8C" w:rsidRDefault="00E26F8C" w:rsidP="001524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2A"/>
    <w:rsid w:val="00016549"/>
    <w:rsid w:val="000232A2"/>
    <w:rsid w:val="00025DFD"/>
    <w:rsid w:val="00032F7F"/>
    <w:rsid w:val="00033013"/>
    <w:rsid w:val="0004403F"/>
    <w:rsid w:val="0005162B"/>
    <w:rsid w:val="00053ABB"/>
    <w:rsid w:val="00085D9A"/>
    <w:rsid w:val="000A7F51"/>
    <w:rsid w:val="001524CC"/>
    <w:rsid w:val="00152AB0"/>
    <w:rsid w:val="0015778E"/>
    <w:rsid w:val="00171538"/>
    <w:rsid w:val="001E35E1"/>
    <w:rsid w:val="001F48E8"/>
    <w:rsid w:val="00201287"/>
    <w:rsid w:val="00210936"/>
    <w:rsid w:val="00244475"/>
    <w:rsid w:val="002877F0"/>
    <w:rsid w:val="002939E6"/>
    <w:rsid w:val="002959ED"/>
    <w:rsid w:val="002D1530"/>
    <w:rsid w:val="002E4C05"/>
    <w:rsid w:val="003B439D"/>
    <w:rsid w:val="0041488C"/>
    <w:rsid w:val="004640E7"/>
    <w:rsid w:val="00481270"/>
    <w:rsid w:val="0049643D"/>
    <w:rsid w:val="004C1EDB"/>
    <w:rsid w:val="004C2F4D"/>
    <w:rsid w:val="004C4EC8"/>
    <w:rsid w:val="005132E3"/>
    <w:rsid w:val="005320C5"/>
    <w:rsid w:val="00560737"/>
    <w:rsid w:val="00573C30"/>
    <w:rsid w:val="00597733"/>
    <w:rsid w:val="005E4304"/>
    <w:rsid w:val="0061192C"/>
    <w:rsid w:val="006266BC"/>
    <w:rsid w:val="00633470"/>
    <w:rsid w:val="00634B68"/>
    <w:rsid w:val="00636C32"/>
    <w:rsid w:val="006417E5"/>
    <w:rsid w:val="006839DD"/>
    <w:rsid w:val="00691357"/>
    <w:rsid w:val="006A333C"/>
    <w:rsid w:val="006E1D68"/>
    <w:rsid w:val="006E6760"/>
    <w:rsid w:val="006E6D41"/>
    <w:rsid w:val="007023BA"/>
    <w:rsid w:val="00733E5E"/>
    <w:rsid w:val="00746B8B"/>
    <w:rsid w:val="007641E9"/>
    <w:rsid w:val="00765E26"/>
    <w:rsid w:val="007B283F"/>
    <w:rsid w:val="007D2EEE"/>
    <w:rsid w:val="007D34AC"/>
    <w:rsid w:val="007E41F7"/>
    <w:rsid w:val="008000AB"/>
    <w:rsid w:val="0084598D"/>
    <w:rsid w:val="00851151"/>
    <w:rsid w:val="008667DA"/>
    <w:rsid w:val="008B6884"/>
    <w:rsid w:val="008C5A7F"/>
    <w:rsid w:val="008F2911"/>
    <w:rsid w:val="00922D7E"/>
    <w:rsid w:val="0095154A"/>
    <w:rsid w:val="00967C87"/>
    <w:rsid w:val="00975A2A"/>
    <w:rsid w:val="009847D1"/>
    <w:rsid w:val="00996947"/>
    <w:rsid w:val="009A0C1C"/>
    <w:rsid w:val="009A7852"/>
    <w:rsid w:val="009B067A"/>
    <w:rsid w:val="009B63DE"/>
    <w:rsid w:val="009C1427"/>
    <w:rsid w:val="009E7A53"/>
    <w:rsid w:val="009F0006"/>
    <w:rsid w:val="00A05DF0"/>
    <w:rsid w:val="00A071A6"/>
    <w:rsid w:val="00A21A44"/>
    <w:rsid w:val="00A25C91"/>
    <w:rsid w:val="00A47E16"/>
    <w:rsid w:val="00A75751"/>
    <w:rsid w:val="00A91852"/>
    <w:rsid w:val="00AA5CF0"/>
    <w:rsid w:val="00AB7158"/>
    <w:rsid w:val="00AC31F9"/>
    <w:rsid w:val="00AC4A7A"/>
    <w:rsid w:val="00AE41E9"/>
    <w:rsid w:val="00B12186"/>
    <w:rsid w:val="00B715AA"/>
    <w:rsid w:val="00BB5BCF"/>
    <w:rsid w:val="00BC51CD"/>
    <w:rsid w:val="00C07DA1"/>
    <w:rsid w:val="00C40249"/>
    <w:rsid w:val="00C4235A"/>
    <w:rsid w:val="00C4559F"/>
    <w:rsid w:val="00C60EC2"/>
    <w:rsid w:val="00C735EA"/>
    <w:rsid w:val="00C77A49"/>
    <w:rsid w:val="00CA64AD"/>
    <w:rsid w:val="00CA6619"/>
    <w:rsid w:val="00CB7B2E"/>
    <w:rsid w:val="00CF1DDE"/>
    <w:rsid w:val="00D046E8"/>
    <w:rsid w:val="00D30EA5"/>
    <w:rsid w:val="00D32904"/>
    <w:rsid w:val="00D34B95"/>
    <w:rsid w:val="00D40799"/>
    <w:rsid w:val="00D41B15"/>
    <w:rsid w:val="00D557C4"/>
    <w:rsid w:val="00D561B9"/>
    <w:rsid w:val="00D703C7"/>
    <w:rsid w:val="00D85971"/>
    <w:rsid w:val="00DC260A"/>
    <w:rsid w:val="00DD4862"/>
    <w:rsid w:val="00DE0753"/>
    <w:rsid w:val="00DF5CDD"/>
    <w:rsid w:val="00E0665C"/>
    <w:rsid w:val="00E14E20"/>
    <w:rsid w:val="00E2674F"/>
    <w:rsid w:val="00E26F8C"/>
    <w:rsid w:val="00E43F2E"/>
    <w:rsid w:val="00E86698"/>
    <w:rsid w:val="00E91514"/>
    <w:rsid w:val="00ED545B"/>
    <w:rsid w:val="00EE71E9"/>
    <w:rsid w:val="00EF3096"/>
    <w:rsid w:val="00F116E9"/>
    <w:rsid w:val="00F3052C"/>
    <w:rsid w:val="00F32F6D"/>
    <w:rsid w:val="00F75667"/>
    <w:rsid w:val="00F84AE0"/>
    <w:rsid w:val="00FB529A"/>
    <w:rsid w:val="00FB77B8"/>
    <w:rsid w:val="00FF1304"/>
    <w:rsid w:val="00FF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ACE6D2"/>
  <w15:chartTrackingRefBased/>
  <w15:docId w15:val="{B0802C5C-C05A-4BF1-840F-35765F07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5A2A"/>
    <w:pPr>
      <w:spacing w:after="0" w:line="240" w:lineRule="auto"/>
    </w:pPr>
  </w:style>
  <w:style w:type="table" w:styleId="PlainTable3">
    <w:name w:val="Plain Table 3"/>
    <w:basedOn w:val="TableNormal"/>
    <w:uiPriority w:val="43"/>
    <w:rsid w:val="00765E2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
    <w:name w:val="Grid Table 5 Dark"/>
    <w:basedOn w:val="TableNormal"/>
    <w:uiPriority w:val="50"/>
    <w:rsid w:val="00765E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6">
    <w:name w:val="Grid Table 5 Dark Accent 6"/>
    <w:basedOn w:val="TableNormal"/>
    <w:uiPriority w:val="50"/>
    <w:rsid w:val="00765E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2">
    <w:name w:val="Grid Table 5 Dark Accent 2"/>
    <w:basedOn w:val="TableNormal"/>
    <w:uiPriority w:val="50"/>
    <w:rsid w:val="00D41B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Header">
    <w:name w:val="header"/>
    <w:basedOn w:val="Normal"/>
    <w:link w:val="HeaderChar"/>
    <w:uiPriority w:val="99"/>
    <w:unhideWhenUsed/>
    <w:rsid w:val="00152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4CC"/>
  </w:style>
  <w:style w:type="paragraph" w:styleId="Footer">
    <w:name w:val="footer"/>
    <w:basedOn w:val="Normal"/>
    <w:link w:val="FooterChar"/>
    <w:uiPriority w:val="99"/>
    <w:unhideWhenUsed/>
    <w:rsid w:val="00152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4CC"/>
  </w:style>
  <w:style w:type="paragraph" w:styleId="BalloonText">
    <w:name w:val="Balloon Text"/>
    <w:basedOn w:val="Normal"/>
    <w:link w:val="BalloonTextChar"/>
    <w:uiPriority w:val="99"/>
    <w:semiHidden/>
    <w:unhideWhenUsed/>
    <w:rsid w:val="00C73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4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BD57-7DF9-4D39-91B8-D11ADCA8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10494</Words>
  <Characters>59818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ICASA</Company>
  <LinksUpToDate>false</LinksUpToDate>
  <CharactersWithSpaces>70172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Molapo</dc:creator>
  <cp:keywords/>
  <dc:description/>
  <cp:lastModifiedBy>Anneal Sookharan</cp:lastModifiedBy>
  <cp:revision>4</cp:revision>
  <dcterms:created xsi:type="dcterms:W3CDTF">2016-03-31T16:31:00Z</dcterms:created>
  <dcterms:modified xsi:type="dcterms:W3CDTF">2016-03-31T16:36:00Z</dcterms:modified>
</cp:coreProperties>
</file>